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DB7F4" w14:textId="02A64993" w:rsidR="003E6B35" w:rsidRPr="00B24ED9" w:rsidRDefault="00455777" w:rsidP="004108DC">
      <w:pPr>
        <w:tabs>
          <w:tab w:val="right" w:pos="8364"/>
        </w:tabs>
        <w:spacing w:line="360" w:lineRule="auto"/>
        <w:ind w:right="-1"/>
        <w:rPr>
          <w:rFonts w:ascii="Times New Roman" w:hAnsi="Times New Roman" w:cs="Times New Roman"/>
          <w:noProof/>
          <w:sz w:val="24"/>
          <w:szCs w:val="24"/>
        </w:rPr>
      </w:pPr>
      <w:bookmarkStart w:id="0" w:name="_Hlk93324780"/>
      <w:r w:rsidRPr="00B24ED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bookmarkEnd w:id="0"/>
      <w:r w:rsidR="005F37B1" w:rsidRPr="00B24ED9">
        <w:rPr>
          <w:rFonts w:ascii="Times New Roman" w:eastAsia="Times New Roman" w:hAnsi="Times New Roman" w:cs="Times New Roman"/>
          <w:b/>
          <w:sz w:val="24"/>
          <w:szCs w:val="24"/>
          <w:lang w:val="pt-PT"/>
        </w:rPr>
        <w:t xml:space="preserve">                                           </w:t>
      </w:r>
      <w:r w:rsidR="007F7377" w:rsidRPr="00B24ED9">
        <w:rPr>
          <w:rFonts w:ascii="Times New Roman" w:eastAsia="Times New Roman" w:hAnsi="Times New Roman" w:cs="Times New Roman"/>
          <w:b/>
          <w:sz w:val="24"/>
          <w:szCs w:val="24"/>
          <w:lang w:val="pt-PT"/>
        </w:rPr>
        <w:t>ANEXO III-</w:t>
      </w:r>
      <w:r w:rsidR="005F37B1" w:rsidRPr="00B24ED9">
        <w:rPr>
          <w:rFonts w:ascii="Times New Roman" w:eastAsia="Times New Roman" w:hAnsi="Times New Roman" w:cs="Times New Roman"/>
          <w:b/>
          <w:sz w:val="24"/>
          <w:szCs w:val="24"/>
          <w:lang w:val="pt-PT"/>
        </w:rPr>
        <w:t xml:space="preserve"> </w:t>
      </w:r>
      <w:r w:rsidR="003E6B35" w:rsidRPr="00B24ED9">
        <w:rPr>
          <w:rFonts w:ascii="Times New Roman" w:hAnsi="Times New Roman" w:cs="Times New Roman"/>
          <w:noProof/>
          <w:sz w:val="24"/>
          <w:szCs w:val="24"/>
        </w:rPr>
        <w:t>MINUTA DO CONTRATO N° XX/202</w:t>
      </w:r>
      <w:r w:rsidR="004108DC" w:rsidRPr="00B24ED9">
        <w:rPr>
          <w:rFonts w:ascii="Times New Roman" w:hAnsi="Times New Roman" w:cs="Times New Roman"/>
          <w:noProof/>
          <w:sz w:val="24"/>
          <w:szCs w:val="24"/>
        </w:rPr>
        <w:t>4</w:t>
      </w:r>
    </w:p>
    <w:p w14:paraId="4C084A0A" w14:textId="76250C76" w:rsidR="003E6B35" w:rsidRPr="00B24ED9" w:rsidRDefault="004136D6" w:rsidP="003E6B35">
      <w:pPr>
        <w:spacing w:after="120" w:line="360" w:lineRule="auto"/>
        <w:ind w:left="4253" w:right="-1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ED9">
        <w:rPr>
          <w:rFonts w:ascii="Times New Roman" w:hAnsi="Times New Roman" w:cs="Times New Roman"/>
          <w:b/>
          <w:sz w:val="24"/>
          <w:szCs w:val="24"/>
        </w:rPr>
        <w:t>CONTRATO ADMINISTRATIVO QUE FAZEM ENTRE SI A EMPRESA, XXXXXXXXXXX E O CONSELHO REGIONAL DE ENFERMAGEM DO PIAUÍ.</w:t>
      </w:r>
    </w:p>
    <w:p w14:paraId="750D4835" w14:textId="22206526" w:rsidR="003E6B35" w:rsidRPr="00B24ED9" w:rsidRDefault="004136D6" w:rsidP="004108DC">
      <w:pPr>
        <w:spacing w:line="276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B24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r w:rsidRPr="00B24ED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CONSELHO REGIONAL DE ENFERMAGEM DO PIAUÍ</w:t>
      </w:r>
      <w:r w:rsidRPr="00B24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seguir denominado CONTRATANTE, entidade de classe, neste ato representado por seu Presidente Dr. Samuel Freitas Soares, brasileiro, enfermeiro, regularmente inscrito no COREN – PI, sob o nº 328.982-ENF, CPF nº 037.277.893-36, bem como por seu Tesoureiro Sr. Wendel Marcos Alves, brasileiro, regularmente inscrito no COREN – PI, sob o nº 387.606-TE, CPF nº  733.847.393-53, com sede na Rua Magalhães Filho nº 655, Centro/Sul - Teresina-PI, inscrito no CNPJ-MF sob o nº 04.769.874/0001-69,, e de outro lado, </w:t>
      </w:r>
      <w:r w:rsidRPr="00B24ED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XXXXXXXXXXX</w:t>
      </w:r>
      <w:r w:rsidRPr="00B24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seguir denominada CONTRATADA, com sede a XXXXXXXXXXXXXX  inscrita no CNPJ-MF sob o nº XX.XXX.XXX/XXXX-XX   neste ato representada por seu representante legal, XXXXXXXXXXX, portador (a) da carteira de identidade nº XXXXXXX  registrado (a) no CPF sob o nº XXXXXXXXX conforme atos constitutivos da empresa OU procuração apresentada nos autos, tendo em vista o que consta no </w:t>
      </w:r>
      <w:r w:rsidRPr="00B24ED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Processo Administrativo nº 119/2024</w:t>
      </w:r>
      <w:r w:rsidRPr="00B24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B35" w:rsidRPr="00B24ED9">
        <w:rPr>
          <w:rFonts w:ascii="Times New Roman" w:hAnsi="Times New Roman" w:cs="Times New Roman"/>
          <w:sz w:val="24"/>
          <w:szCs w:val="24"/>
        </w:rPr>
        <w:t xml:space="preserve">e em observância às disposições da Lei nº 14.133, de 2021 e da Instrução Normativa SEGES/ME nº 75, de 2021, resolvem celebrar o presente Termo de Contrato, decorrente </w:t>
      </w:r>
      <w:r w:rsidR="003E6B35" w:rsidRPr="00B24ED9">
        <w:rPr>
          <w:rFonts w:ascii="Times New Roman" w:hAnsi="Times New Roman" w:cs="Times New Roman"/>
          <w:i/>
          <w:iCs/>
          <w:sz w:val="24"/>
          <w:szCs w:val="24"/>
        </w:rPr>
        <w:t>da Dispensa de Licitação nº......./.........</w:t>
      </w:r>
      <w:r w:rsidR="003E6B35" w:rsidRPr="00B24ED9">
        <w:rPr>
          <w:rFonts w:ascii="Times New Roman" w:hAnsi="Times New Roman" w:cs="Times New Roman"/>
          <w:sz w:val="24"/>
          <w:szCs w:val="24"/>
        </w:rPr>
        <w:t>, mediante as cláusulas e condições a seguir enunciadas.</w:t>
      </w:r>
    </w:p>
    <w:p w14:paraId="19980CA5" w14:textId="77777777" w:rsidR="003E6B35" w:rsidRPr="00B24ED9" w:rsidRDefault="003E6B35" w:rsidP="003E6B35">
      <w:pPr>
        <w:pStyle w:val="Nivel01Titulo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>CLÁUSULA PRIMEIRA – OBJETO (art. 92, I e II)</w:t>
      </w:r>
    </w:p>
    <w:p w14:paraId="7929E54A" w14:textId="77777777" w:rsidR="003E6B35" w:rsidRPr="00B24ED9" w:rsidRDefault="003E6B35" w:rsidP="003E6B35">
      <w:pPr>
        <w:numPr>
          <w:ilvl w:val="1"/>
          <w:numId w:val="26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 objeto do presente instrumento é a contratação de .........................., nas condições estabelecidas no Termo de Referência.</w:t>
      </w:r>
    </w:p>
    <w:p w14:paraId="574E2F6F" w14:textId="77777777" w:rsidR="003E6B35" w:rsidRPr="00B24ED9" w:rsidRDefault="003E6B35" w:rsidP="003E6B35">
      <w:pPr>
        <w:numPr>
          <w:ilvl w:val="1"/>
          <w:numId w:val="26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Objeto da contratação:</w:t>
      </w: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992"/>
        <w:gridCol w:w="993"/>
        <w:gridCol w:w="1417"/>
        <w:gridCol w:w="1276"/>
        <w:gridCol w:w="1134"/>
      </w:tblGrid>
      <w:tr w:rsidR="007C3AD3" w:rsidRPr="00E2214F" w14:paraId="6B001AE9" w14:textId="77777777" w:rsidTr="00E2214F">
        <w:trPr>
          <w:trHeight w:val="6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905C" w14:textId="77777777" w:rsidR="007C3AD3" w:rsidRPr="00E2214F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214F">
              <w:rPr>
                <w:rFonts w:ascii="Times New Roman" w:hAnsi="Times New Roman" w:cs="Times New Roman"/>
                <w:b/>
                <w:bCs/>
              </w:rPr>
              <w:t>ITEM</w:t>
            </w:r>
          </w:p>
          <w:p w14:paraId="2B750DDD" w14:textId="77777777" w:rsidR="007C3AD3" w:rsidRPr="00E2214F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19540" w14:textId="77777777" w:rsidR="007C3AD3" w:rsidRPr="00E2214F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E2214F">
              <w:rPr>
                <w:rFonts w:ascii="Times New Roman" w:hAnsi="Times New Roman" w:cs="Times New Roman"/>
                <w:b/>
                <w:bCs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79A69" w14:textId="46E57BE1" w:rsidR="007C3AD3" w:rsidRPr="00E2214F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E2214F">
              <w:rPr>
                <w:rFonts w:ascii="Times New Roman" w:hAnsi="Times New Roman" w:cs="Times New Roman"/>
                <w:b/>
                <w:bCs/>
              </w:rPr>
              <w:t>CAT</w:t>
            </w:r>
            <w:r w:rsidR="0015081A" w:rsidRPr="00E2214F">
              <w:rPr>
                <w:rFonts w:ascii="Times New Roman" w:hAnsi="Times New Roman" w:cs="Times New Roman"/>
                <w:b/>
                <w:bCs/>
              </w:rPr>
              <w:t>SERV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B5FAD" w14:textId="2137B5D9" w:rsidR="007C3AD3" w:rsidRPr="00E2214F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E2214F">
              <w:rPr>
                <w:rFonts w:ascii="Times New Roman" w:hAnsi="Times New Roman" w:cs="Times New Roman"/>
                <w:b/>
                <w:bCs/>
              </w:rPr>
              <w:t>UNI</w:t>
            </w:r>
            <w:r w:rsidR="00E2214F">
              <w:rPr>
                <w:rFonts w:ascii="Times New Roman" w:hAnsi="Times New Roman" w:cs="Times New Roman"/>
                <w:b/>
                <w:bCs/>
              </w:rPr>
              <w:t>D.</w:t>
            </w:r>
            <w:r w:rsidRPr="00E2214F">
              <w:rPr>
                <w:rFonts w:ascii="Times New Roman" w:hAnsi="Times New Roman" w:cs="Times New Roman"/>
                <w:b/>
                <w:bCs/>
              </w:rPr>
              <w:t xml:space="preserve">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225CC" w14:textId="011F5A7E" w:rsidR="007C3AD3" w:rsidRPr="00E2214F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214F">
              <w:rPr>
                <w:rFonts w:ascii="Times New Roman" w:hAnsi="Times New Roman" w:cs="Times New Roman"/>
                <w:b/>
                <w:bCs/>
              </w:rPr>
              <w:t>QUANT</w:t>
            </w:r>
            <w:r w:rsidR="00625BE1" w:rsidRPr="00E2214F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0D48E" w14:textId="77777777" w:rsidR="007C3AD3" w:rsidRPr="00E2214F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214F">
              <w:rPr>
                <w:rFonts w:ascii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2911" w14:textId="634C3E36" w:rsidR="007C3AD3" w:rsidRPr="00E2214F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214F">
              <w:rPr>
                <w:rFonts w:ascii="Times New Roman" w:hAnsi="Times New Roman" w:cs="Times New Roman"/>
                <w:b/>
                <w:bCs/>
              </w:rPr>
              <w:t>VALOR MENSAL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7366E" w14:textId="3DE84209" w:rsidR="007C3AD3" w:rsidRPr="00E2214F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214F"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</w:tr>
      <w:tr w:rsidR="007C3AD3" w:rsidRPr="00B24ED9" w14:paraId="7FF452CC" w14:textId="77777777" w:rsidTr="00E2214F">
        <w:trPr>
          <w:trHeight w:val="1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54DB5" w14:textId="58F16681" w:rsidR="007C3AD3" w:rsidRPr="00B24ED9" w:rsidRDefault="007C3AD3" w:rsidP="0040774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1CB5" w14:textId="77777777" w:rsidR="007C3AD3" w:rsidRPr="00B24ED9" w:rsidRDefault="007C3AD3" w:rsidP="004077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FA49" w14:textId="77777777" w:rsidR="007C3AD3" w:rsidRPr="00B24ED9" w:rsidRDefault="007C3AD3" w:rsidP="004077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94A5" w14:textId="77777777" w:rsidR="007C3AD3" w:rsidRPr="00B24ED9" w:rsidRDefault="007C3AD3" w:rsidP="004077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346A" w14:textId="77777777" w:rsidR="007C3AD3" w:rsidRPr="00B24ED9" w:rsidRDefault="007C3AD3" w:rsidP="004077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A25E" w14:textId="77777777" w:rsidR="007C3AD3" w:rsidRPr="00B24ED9" w:rsidRDefault="007C3AD3" w:rsidP="004077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4DC4" w14:textId="77777777" w:rsidR="007C3AD3" w:rsidRPr="00B24ED9" w:rsidRDefault="007C3AD3" w:rsidP="004077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E483" w14:textId="5C4623D3" w:rsidR="007C3AD3" w:rsidRPr="00B24ED9" w:rsidRDefault="007C3AD3" w:rsidP="004077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195AD0" w14:textId="77777777" w:rsidR="003E6B35" w:rsidRPr="00B24ED9" w:rsidRDefault="003E6B35" w:rsidP="003E6B35">
      <w:pPr>
        <w:numPr>
          <w:ilvl w:val="1"/>
          <w:numId w:val="26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B24ED9">
        <w:rPr>
          <w:rFonts w:ascii="Times New Roman" w:hAnsi="Times New Roman" w:cs="Times New Roman"/>
          <w:sz w:val="24"/>
          <w:szCs w:val="24"/>
        </w:rPr>
        <w:t>São anexos a este instrumento e vinculam esta contratação, independentemente de transcrição:</w:t>
      </w:r>
    </w:p>
    <w:p w14:paraId="76BDBD65" w14:textId="77777777" w:rsidR="003E6B35" w:rsidRPr="00B24ED9" w:rsidRDefault="003E6B35" w:rsidP="003E6B35">
      <w:pPr>
        <w:numPr>
          <w:ilvl w:val="2"/>
          <w:numId w:val="26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B24ED9">
        <w:rPr>
          <w:rFonts w:ascii="Times New Roman" w:hAnsi="Times New Roman" w:cs="Times New Roman"/>
          <w:sz w:val="24"/>
          <w:szCs w:val="24"/>
        </w:rPr>
        <w:t>O Termo de Referência que embasou a contratação;</w:t>
      </w:r>
    </w:p>
    <w:p w14:paraId="6817B1BE" w14:textId="77777777" w:rsidR="003E6B35" w:rsidRPr="00B24ED9" w:rsidRDefault="003E6B35" w:rsidP="003E6B35">
      <w:pPr>
        <w:numPr>
          <w:ilvl w:val="2"/>
          <w:numId w:val="26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B24ED9">
        <w:rPr>
          <w:rFonts w:ascii="Times New Roman" w:hAnsi="Times New Roman" w:cs="Times New Roman"/>
          <w:sz w:val="24"/>
          <w:szCs w:val="24"/>
        </w:rPr>
        <w:t>A Autorização de Contratação Direta e/ou o Aviso de Dispensa Eletrônica, caso existentes;</w:t>
      </w:r>
    </w:p>
    <w:p w14:paraId="700AAF25" w14:textId="77777777" w:rsidR="003E6B35" w:rsidRPr="00B24ED9" w:rsidRDefault="003E6B35" w:rsidP="003E6B35">
      <w:pPr>
        <w:numPr>
          <w:ilvl w:val="2"/>
          <w:numId w:val="26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B24ED9">
        <w:rPr>
          <w:rFonts w:ascii="Times New Roman" w:hAnsi="Times New Roman" w:cs="Times New Roman"/>
          <w:sz w:val="24"/>
          <w:szCs w:val="24"/>
        </w:rPr>
        <w:lastRenderedPageBreak/>
        <w:t>A Proposta do Contratado;</w:t>
      </w:r>
    </w:p>
    <w:p w14:paraId="64EE1893" w14:textId="77777777" w:rsidR="003E6B35" w:rsidRPr="00B24ED9" w:rsidRDefault="003E6B35" w:rsidP="003E6B35">
      <w:pPr>
        <w:numPr>
          <w:ilvl w:val="2"/>
          <w:numId w:val="26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B24ED9">
        <w:rPr>
          <w:rFonts w:ascii="Times New Roman" w:hAnsi="Times New Roman" w:cs="Times New Roman"/>
          <w:sz w:val="24"/>
          <w:szCs w:val="24"/>
        </w:rPr>
        <w:t>Eventuais anexos dos documentos supracitados.</w:t>
      </w:r>
    </w:p>
    <w:p w14:paraId="1D319C3E" w14:textId="77777777" w:rsidR="003E6B35" w:rsidRPr="00B24ED9" w:rsidRDefault="003E6B35" w:rsidP="003E6B35">
      <w:pPr>
        <w:pStyle w:val="Nivel01Titulo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>CLÁUSULA SEGUNDA – VIGÊNCIA E PRORROGAÇÃO.</w:t>
      </w:r>
    </w:p>
    <w:p w14:paraId="1343AC06" w14:textId="56ACA8E2" w:rsidR="003E6B35" w:rsidRPr="00B24ED9" w:rsidRDefault="003E6B35" w:rsidP="00B24ED9">
      <w:pPr>
        <w:numPr>
          <w:ilvl w:val="1"/>
          <w:numId w:val="26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24ED9">
        <w:rPr>
          <w:rFonts w:ascii="Times New Roman" w:hAnsi="Times New Roman" w:cs="Times New Roman"/>
          <w:bCs/>
          <w:iCs/>
          <w:sz w:val="24"/>
          <w:szCs w:val="24"/>
        </w:rPr>
        <w:t>O prazo de vigência da contratação é de 12 meses tendo início em XX/XX/202</w:t>
      </w:r>
      <w:r w:rsidR="004108DC" w:rsidRPr="00B24ED9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B24ED9">
        <w:rPr>
          <w:rFonts w:ascii="Times New Roman" w:hAnsi="Times New Roman" w:cs="Times New Roman"/>
          <w:bCs/>
          <w:iCs/>
          <w:sz w:val="24"/>
          <w:szCs w:val="24"/>
        </w:rPr>
        <w:t xml:space="preserve"> e término em XX/XX/202</w:t>
      </w:r>
      <w:r w:rsidR="00625BE1" w:rsidRPr="00B24ED9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Pr="00B24ED9">
        <w:rPr>
          <w:rFonts w:ascii="Times New Roman" w:hAnsi="Times New Roman" w:cs="Times New Roman"/>
          <w:bCs/>
          <w:iCs/>
          <w:sz w:val="24"/>
          <w:szCs w:val="24"/>
        </w:rPr>
        <w:t>, na forma do artigo 105 da Lei n° 14.133/2021.</w:t>
      </w:r>
    </w:p>
    <w:p w14:paraId="262B302F" w14:textId="77777777" w:rsidR="003E6B35" w:rsidRPr="00B24ED9" w:rsidRDefault="003E6B35" w:rsidP="00B24ED9">
      <w:pPr>
        <w:numPr>
          <w:ilvl w:val="2"/>
          <w:numId w:val="26"/>
        </w:numPr>
        <w:spacing w:before="120" w:after="120" w:line="240" w:lineRule="auto"/>
        <w:ind w:left="113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24ED9">
        <w:rPr>
          <w:rFonts w:ascii="Times New Roman" w:hAnsi="Times New Roman" w:cs="Times New Roman"/>
          <w:bCs/>
          <w:iCs/>
          <w:sz w:val="24"/>
          <w:szCs w:val="24"/>
        </w:rPr>
        <w:t>O prazo de vigência será automaticamente prorrogado, independentemente de termo aditivo, quando o objeto não for concluído no período firmado acima, ressalvadas as providências cabíveis no caso de culpa do contratado, previstas neste instrumento</w:t>
      </w:r>
      <w:r w:rsidRPr="00B24ED9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61E431EC" w14:textId="77777777" w:rsidR="003E6B35" w:rsidRPr="00B24ED9" w:rsidRDefault="003E6B35" w:rsidP="00B24ED9">
      <w:pPr>
        <w:pStyle w:val="Nivel01Titulo"/>
        <w:spacing w:before="120" w:after="120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>CLÁUSULA TERCEIRA – MODELOS DE EXECUÇÃO E GESTÃO CONTRATUAIS (art. 92, IV, VII e XVIII)</w:t>
      </w:r>
    </w:p>
    <w:p w14:paraId="768DC78A" w14:textId="77777777" w:rsidR="00CC2CFD" w:rsidRPr="00B24ED9" w:rsidRDefault="003E6B35" w:rsidP="00B24ED9">
      <w:pPr>
        <w:numPr>
          <w:ilvl w:val="1"/>
          <w:numId w:val="26"/>
        </w:numPr>
        <w:spacing w:before="120" w:after="12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 regime de execução contratual, o modelo de gestão, assim como os prazos e condições de conclusão, entrega, observação e recebimento definitivo constam no Termo de Referência, anexo a este Contrato.</w:t>
      </w:r>
    </w:p>
    <w:p w14:paraId="06EECFAA" w14:textId="178DD108" w:rsidR="003E6B35" w:rsidRPr="00247B0E" w:rsidRDefault="003E6B35" w:rsidP="00B24ED9">
      <w:pPr>
        <w:pStyle w:val="Nivel01Titulo"/>
        <w:spacing w:before="120" w:after="120"/>
        <w:rPr>
          <w:rFonts w:ascii="Times New Roman" w:hAnsi="Times New Roman"/>
          <w:color w:val="auto"/>
          <w:sz w:val="24"/>
          <w:szCs w:val="24"/>
        </w:rPr>
      </w:pPr>
      <w:r w:rsidRPr="00247B0E">
        <w:rPr>
          <w:rFonts w:ascii="Times New Roman" w:hAnsi="Times New Roman"/>
          <w:color w:val="auto"/>
          <w:sz w:val="24"/>
          <w:szCs w:val="24"/>
        </w:rPr>
        <w:t xml:space="preserve">CLÁUSULA QUARTA - SUBCONTRATAÇÃO </w:t>
      </w:r>
    </w:p>
    <w:p w14:paraId="12A1657B" w14:textId="77777777" w:rsidR="003E6B35" w:rsidRPr="00B24ED9" w:rsidRDefault="003E6B35" w:rsidP="00B24ED9">
      <w:pPr>
        <w:numPr>
          <w:ilvl w:val="1"/>
          <w:numId w:val="26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Não será admitida a subcontratação do objeto contratual.</w:t>
      </w:r>
    </w:p>
    <w:p w14:paraId="3A9A5C55" w14:textId="5375C381" w:rsidR="003E6B35" w:rsidRPr="00B24ED9" w:rsidRDefault="003E6B35" w:rsidP="00B24ED9">
      <w:pPr>
        <w:pStyle w:val="Nivel01Titulo"/>
        <w:spacing w:before="12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 xml:space="preserve">CLÁUSULA QUINTA - </w:t>
      </w:r>
      <w:r w:rsidR="00D1232C" w:rsidRPr="00B24ED9">
        <w:rPr>
          <w:rFonts w:ascii="Times New Roman" w:hAnsi="Times New Roman"/>
          <w:color w:val="auto"/>
          <w:sz w:val="24"/>
          <w:szCs w:val="24"/>
        </w:rPr>
        <w:t>PREÇO</w:t>
      </w:r>
    </w:p>
    <w:p w14:paraId="516291B4" w14:textId="77777777" w:rsidR="00D1232C" w:rsidRPr="00B24ED9" w:rsidRDefault="003E6B35" w:rsidP="00B24ED9">
      <w:pPr>
        <w:pStyle w:val="PargrafodaLista"/>
        <w:numPr>
          <w:ilvl w:val="1"/>
          <w:numId w:val="26"/>
        </w:numPr>
        <w:spacing w:before="120" w:after="12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24ED9">
        <w:rPr>
          <w:rFonts w:ascii="Times New Roman" w:hAnsi="Times New Roman" w:cs="Times New Roman"/>
          <w:bCs/>
          <w:iCs/>
          <w:sz w:val="24"/>
          <w:szCs w:val="24"/>
        </w:rPr>
        <w:t>O valor total da contratação é de R$.......... (.....)</w:t>
      </w:r>
    </w:p>
    <w:p w14:paraId="68DCAE97" w14:textId="77777777" w:rsidR="00D1232C" w:rsidRPr="00B24ED9" w:rsidRDefault="003E6B35" w:rsidP="00B24ED9">
      <w:pPr>
        <w:pStyle w:val="PargrafodaLista"/>
        <w:numPr>
          <w:ilvl w:val="1"/>
          <w:numId w:val="26"/>
        </w:numPr>
        <w:spacing w:before="120" w:after="12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02C6801" w14:textId="288747DD" w:rsidR="003E6B35" w:rsidRPr="00B24ED9" w:rsidRDefault="003E6B35" w:rsidP="00B24ED9">
      <w:pPr>
        <w:pStyle w:val="PargrafodaLista"/>
        <w:numPr>
          <w:ilvl w:val="1"/>
          <w:numId w:val="26"/>
        </w:numPr>
        <w:spacing w:before="120" w:after="12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 valor acima é meramente estimativo, de forma que os pagamentos devidos ao contratado dependerão dos quantitativos efetivamente fornecidos.</w:t>
      </w:r>
    </w:p>
    <w:p w14:paraId="4EC7B6C7" w14:textId="48457BCB" w:rsidR="00625BE1" w:rsidRPr="00B24ED9" w:rsidRDefault="00625BE1" w:rsidP="00625BE1">
      <w:pPr>
        <w:pStyle w:val="Nivel01Titulo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>CLÁUSULA SEXTA - PAGAMENTO (</w:t>
      </w:r>
      <w:r w:rsidRPr="00B24ED9">
        <w:fldChar w:fldCharType="begin"/>
      </w:r>
      <w:r w:rsidRPr="00B24ED9">
        <w:rPr>
          <w:rFonts w:ascii="Times New Roman" w:hAnsi="Times New Roman"/>
          <w:color w:val="auto"/>
          <w:sz w:val="24"/>
          <w:szCs w:val="24"/>
        </w:rPr>
        <w:instrText>HYPERLINK "http://www.planalto.gov.br/ccivil_03/_ato2019-2022/2021/lei/L14133.htm" \l "art92"</w:instrText>
      </w:r>
      <w:r w:rsidRPr="00B24ED9">
        <w:fldChar w:fldCharType="separate"/>
      </w:r>
      <w:r w:rsidRPr="00B24ED9">
        <w:rPr>
          <w:rStyle w:val="Hyperlink"/>
          <w:rFonts w:ascii="Times New Roman" w:hAnsi="Times New Roman"/>
          <w:color w:val="auto"/>
          <w:sz w:val="24"/>
          <w:szCs w:val="24"/>
        </w:rPr>
        <w:t>art. 92, V e VI</w:t>
      </w:r>
      <w:r w:rsidRPr="00B24ED9">
        <w:rPr>
          <w:rStyle w:val="Hyperlink"/>
          <w:rFonts w:ascii="Times New Roman" w:hAnsi="Times New Roman"/>
          <w:color w:val="auto"/>
          <w:sz w:val="24"/>
          <w:szCs w:val="24"/>
        </w:rPr>
        <w:fldChar w:fldCharType="end"/>
      </w:r>
      <w:r w:rsidRPr="00B24ED9">
        <w:rPr>
          <w:rFonts w:ascii="Times New Roman" w:hAnsi="Times New Roman"/>
          <w:color w:val="auto"/>
          <w:sz w:val="24"/>
          <w:szCs w:val="24"/>
        </w:rPr>
        <w:t>)</w:t>
      </w:r>
    </w:p>
    <w:p w14:paraId="5EBBE195" w14:textId="77777777" w:rsidR="00625BE1" w:rsidRPr="00B24ED9" w:rsidRDefault="00625BE1" w:rsidP="00B24ED9">
      <w:pPr>
        <w:pStyle w:val="Nivel2"/>
        <w:numPr>
          <w:ilvl w:val="1"/>
          <w:numId w:val="26"/>
        </w:num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O prazo para pagamento </w:t>
      </w:r>
      <w:r w:rsidRPr="00B24ED9">
        <w:rPr>
          <w:rFonts w:ascii="Times New Roman" w:hAnsi="Times New Roman" w:cs="Times New Roman"/>
          <w:color w:val="auto"/>
          <w:sz w:val="24"/>
          <w:szCs w:val="24"/>
          <w:lang w:eastAsia="en-US"/>
        </w:rPr>
        <w:t>ao contratado</w:t>
      </w:r>
      <w:r w:rsidRPr="00B24ED9">
        <w:rPr>
          <w:rFonts w:ascii="Times New Roman" w:hAnsi="Times New Roman" w:cs="Times New Roman"/>
          <w:sz w:val="24"/>
          <w:szCs w:val="24"/>
        </w:rPr>
        <w:t xml:space="preserve"> e demais condições a ele referentes encontram-se definidos no Termo de Referência, anexo a este Contrato.</w:t>
      </w:r>
    </w:p>
    <w:p w14:paraId="20DF68B5" w14:textId="4BDDEECC" w:rsidR="00625BE1" w:rsidRPr="00B24ED9" w:rsidRDefault="00625BE1" w:rsidP="00B24ED9">
      <w:pPr>
        <w:pStyle w:val="Nivel01Titulo"/>
        <w:spacing w:before="120" w:after="120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>7. CLÁUSULA SÉTIMA - REAJUSTE (</w:t>
      </w:r>
      <w:r w:rsidRPr="00B24ED9">
        <w:fldChar w:fldCharType="begin"/>
      </w:r>
      <w:r w:rsidRPr="00B24ED9">
        <w:rPr>
          <w:rFonts w:ascii="Times New Roman" w:hAnsi="Times New Roman"/>
          <w:color w:val="auto"/>
          <w:sz w:val="24"/>
          <w:szCs w:val="24"/>
        </w:rPr>
        <w:instrText>HYPERLINK "http://www.planalto.gov.br/ccivil_03/_ato2019-2022/2021/lei/L14133.htm" \l "art92"</w:instrText>
      </w:r>
      <w:r w:rsidRPr="00B24ED9">
        <w:fldChar w:fldCharType="separate"/>
      </w:r>
      <w:r w:rsidRPr="00B24ED9">
        <w:rPr>
          <w:rStyle w:val="Hyperlink"/>
          <w:rFonts w:ascii="Times New Roman" w:hAnsi="Times New Roman"/>
          <w:color w:val="auto"/>
          <w:sz w:val="24"/>
          <w:szCs w:val="24"/>
        </w:rPr>
        <w:t>art. 92, V</w:t>
      </w:r>
      <w:r w:rsidRPr="00B24ED9">
        <w:rPr>
          <w:rStyle w:val="Hyperlink"/>
          <w:rFonts w:ascii="Times New Roman" w:hAnsi="Times New Roman"/>
          <w:color w:val="auto"/>
          <w:sz w:val="24"/>
          <w:szCs w:val="24"/>
        </w:rPr>
        <w:fldChar w:fldCharType="end"/>
      </w:r>
      <w:r w:rsidRPr="00B24ED9">
        <w:rPr>
          <w:rFonts w:ascii="Times New Roman" w:hAnsi="Times New Roman"/>
          <w:color w:val="auto"/>
          <w:sz w:val="24"/>
          <w:szCs w:val="24"/>
        </w:rPr>
        <w:t>)</w:t>
      </w:r>
    </w:p>
    <w:p w14:paraId="35C0B41B" w14:textId="734BFE83" w:rsidR="00625BE1" w:rsidRPr="00B24ED9" w:rsidRDefault="00625BE1" w:rsidP="00B24ED9">
      <w:pPr>
        <w:pStyle w:val="Nivel2"/>
        <w:numPr>
          <w:ilvl w:val="1"/>
          <w:numId w:val="26"/>
        </w:numPr>
        <w:spacing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Os preços inicialmente contratados são fixos e irreajustáveis no prazo de um ano contado da data do orçamento estimado, em </w:t>
      </w:r>
      <w:r w:rsidRPr="00B24ED9">
        <w:rPr>
          <w:rFonts w:ascii="Times New Roman" w:hAnsi="Times New Roman" w:cs="Times New Roman"/>
          <w:color w:val="auto"/>
          <w:sz w:val="24"/>
          <w:szCs w:val="24"/>
        </w:rPr>
        <w:t>01</w:t>
      </w:r>
      <w:r w:rsidRPr="00B24ED9">
        <w:rPr>
          <w:rFonts w:ascii="Times New Roman" w:hAnsi="Times New Roman" w:cs="Times New Roman"/>
          <w:i/>
          <w:iCs/>
          <w:color w:val="auto"/>
          <w:sz w:val="24"/>
          <w:szCs w:val="24"/>
        </w:rPr>
        <w:t>/03/2024</w:t>
      </w:r>
      <w:r w:rsidRPr="00B24ED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CCA4D2B" w14:textId="129D8362" w:rsidR="00625BE1" w:rsidRPr="00B24ED9" w:rsidRDefault="00625BE1" w:rsidP="00B24ED9">
      <w:pPr>
        <w:pStyle w:val="Nivel2"/>
        <w:numPr>
          <w:ilvl w:val="1"/>
          <w:numId w:val="26"/>
        </w:numPr>
        <w:spacing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Após o interregno de um ano, e independentemente de pedido do contratado, os preços iniciais serão reajustados, mediante a aplicação, pelo contratante, </w:t>
      </w:r>
      <w:r w:rsidRPr="00B24ED9">
        <w:rPr>
          <w:rFonts w:ascii="Times New Roman" w:hAnsi="Times New Roman" w:cs="Times New Roman"/>
          <w:bCs/>
          <w:sz w:val="24"/>
          <w:szCs w:val="24"/>
        </w:rPr>
        <w:t>do Índice Nacional de Preços ao Consumidor Amplo – IPCA/IBGE</w:t>
      </w:r>
      <w:r w:rsidRPr="00B24ED9">
        <w:rPr>
          <w:rFonts w:ascii="Times New Roman" w:hAnsi="Times New Roman" w:cs="Times New Roman"/>
          <w:sz w:val="24"/>
          <w:szCs w:val="24"/>
        </w:rPr>
        <w:t xml:space="preserve"> exclusivamente para as obrigações iniciadas e concluídas após a ocorrência da anualidade.</w:t>
      </w:r>
    </w:p>
    <w:p w14:paraId="37FF50E6" w14:textId="77777777" w:rsidR="00625BE1" w:rsidRPr="00B24ED9" w:rsidRDefault="00625BE1" w:rsidP="00B24ED9">
      <w:pPr>
        <w:pStyle w:val="Nivel2"/>
        <w:numPr>
          <w:ilvl w:val="1"/>
          <w:numId w:val="26"/>
        </w:numPr>
        <w:spacing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lastRenderedPageBreak/>
        <w:t>Nos reajustes subsequentes ao primeiro, o interregno mínimo de um ano será contado a partir dos efeitos financeiros do último reajuste.</w:t>
      </w:r>
    </w:p>
    <w:p w14:paraId="58CF5F12" w14:textId="77777777" w:rsidR="00625BE1" w:rsidRPr="00B24ED9" w:rsidRDefault="00625BE1" w:rsidP="004136D6">
      <w:pPr>
        <w:pStyle w:val="Nivel2"/>
        <w:numPr>
          <w:ilvl w:val="1"/>
          <w:numId w:val="26"/>
        </w:num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No caso de atraso ou não divulgação do(s) índice (s) de reajustamento, o contratante pagará ao contratado a importância calculada pela última variação conhecida, liquidando a diferença correspondente tão logo seja(m) divulgado(s) o(s) índice(s) definitivo(s). </w:t>
      </w:r>
    </w:p>
    <w:p w14:paraId="267F1560" w14:textId="77777777" w:rsidR="00625BE1" w:rsidRPr="00B24ED9" w:rsidRDefault="00625BE1" w:rsidP="004136D6">
      <w:pPr>
        <w:pStyle w:val="Nivel2"/>
        <w:numPr>
          <w:ilvl w:val="1"/>
          <w:numId w:val="26"/>
        </w:num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Nas aferições finais, o(s) índice(s) utilizado(s) para reajuste será(</w:t>
      </w:r>
      <w:proofErr w:type="spellStart"/>
      <w:r w:rsidRPr="00B24ED9">
        <w:rPr>
          <w:rFonts w:ascii="Times New Roman" w:hAnsi="Times New Roman" w:cs="Times New Roman"/>
          <w:sz w:val="24"/>
          <w:szCs w:val="24"/>
        </w:rPr>
        <w:t>ão</w:t>
      </w:r>
      <w:proofErr w:type="spellEnd"/>
      <w:r w:rsidRPr="00B24ED9">
        <w:rPr>
          <w:rFonts w:ascii="Times New Roman" w:hAnsi="Times New Roman" w:cs="Times New Roman"/>
          <w:sz w:val="24"/>
          <w:szCs w:val="24"/>
        </w:rPr>
        <w:t>), obrigatoriamente, o(s) definitivo(s).</w:t>
      </w:r>
    </w:p>
    <w:p w14:paraId="7463C390" w14:textId="77777777" w:rsidR="00625BE1" w:rsidRPr="00B24ED9" w:rsidRDefault="00625BE1" w:rsidP="004136D6">
      <w:pPr>
        <w:pStyle w:val="Nivel2"/>
        <w:numPr>
          <w:ilvl w:val="1"/>
          <w:numId w:val="26"/>
        </w:num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Caso o(s) índice(s) estabelecido(s) para reajustamento venha(m) a ser extinto(s) ou de qualquer forma não possa(m) mais ser utilizado(s), será(</w:t>
      </w:r>
      <w:proofErr w:type="spellStart"/>
      <w:r w:rsidRPr="00B24ED9">
        <w:rPr>
          <w:rFonts w:ascii="Times New Roman" w:hAnsi="Times New Roman" w:cs="Times New Roman"/>
          <w:sz w:val="24"/>
          <w:szCs w:val="24"/>
        </w:rPr>
        <w:t>ão</w:t>
      </w:r>
      <w:proofErr w:type="spellEnd"/>
      <w:r w:rsidRPr="00B24ED9">
        <w:rPr>
          <w:rFonts w:ascii="Times New Roman" w:hAnsi="Times New Roman" w:cs="Times New Roman"/>
          <w:sz w:val="24"/>
          <w:szCs w:val="24"/>
        </w:rPr>
        <w:t>) adotado(s), em substituição, o(s) que vier(em) a ser determinado(s) pela legislação então em vigor.</w:t>
      </w:r>
    </w:p>
    <w:p w14:paraId="3252544A" w14:textId="77777777" w:rsidR="00625BE1" w:rsidRPr="00B24ED9" w:rsidRDefault="00625BE1" w:rsidP="004136D6">
      <w:pPr>
        <w:pStyle w:val="Nivel2"/>
        <w:numPr>
          <w:ilvl w:val="1"/>
          <w:numId w:val="26"/>
        </w:num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Na ausência de previsão legal quanto ao índice substituto, as partes elegerão novo índice oficial, para reajustamento do preço do valor remanescente, por meio de termo aditivo. </w:t>
      </w:r>
    </w:p>
    <w:p w14:paraId="196F56DE" w14:textId="763F975E" w:rsidR="00625BE1" w:rsidRPr="00B24ED9" w:rsidRDefault="00625BE1" w:rsidP="004136D6">
      <w:pPr>
        <w:pStyle w:val="Nivel2"/>
        <w:numPr>
          <w:ilvl w:val="1"/>
          <w:numId w:val="26"/>
        </w:num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 reajuste será realizado por apostilamento.</w:t>
      </w:r>
    </w:p>
    <w:p w14:paraId="6FCCA732" w14:textId="27126382" w:rsidR="00625BE1" w:rsidRPr="00B24ED9" w:rsidRDefault="00625BE1" w:rsidP="004136D6">
      <w:pPr>
        <w:pStyle w:val="Nivel01Titulo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>CLÁUSULA OITAVA - OBRIGAÇÕES DO CONTRATANTE (art. 92, X, XI e XIV)</w:t>
      </w:r>
    </w:p>
    <w:p w14:paraId="729F72A7" w14:textId="2F4839A2" w:rsidR="004136D6" w:rsidRPr="004136D6" w:rsidRDefault="004136D6" w:rsidP="00B24E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</w:t>
      </w:r>
      <w:r w:rsidRPr="004136D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.1. Exigir o cumprimento de todas as obrigações assumidas pela CONTRATADA, de acordo com Termo de Referência e proposta apresentada;</w:t>
      </w:r>
    </w:p>
    <w:p w14:paraId="69FE62A2" w14:textId="771E8D79" w:rsidR="004136D6" w:rsidRPr="004136D6" w:rsidRDefault="004136D6" w:rsidP="00B24E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</w:t>
      </w:r>
      <w:r w:rsidRPr="004136D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.2. Exercer o acompanhamento e a fiscalização dos serviços, por funcionário especialmente designado, anotando em registro próprio as falhas detectadas, indicando dia, mês e ano, bem como o nome dos empregados eventualmente envolvidos, e encaminhando os apontamentos à autoridade competente para as providências cabíveis;</w:t>
      </w:r>
    </w:p>
    <w:p w14:paraId="5F1AC554" w14:textId="79380F3E" w:rsidR="004136D6" w:rsidRPr="004136D6" w:rsidRDefault="004136D6" w:rsidP="00B24E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</w:t>
      </w:r>
      <w:r w:rsidRPr="004136D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.3. Pagar à CONTRATADA o valor resultante da execução do objeto, no prazo e condições</w:t>
      </w: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4136D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estabelecidas neste Termo de Referência;</w:t>
      </w:r>
    </w:p>
    <w:p w14:paraId="2111179C" w14:textId="581C84FE" w:rsidR="004136D6" w:rsidRPr="004136D6" w:rsidRDefault="004136D6" w:rsidP="00B24E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8.4.</w:t>
      </w:r>
      <w:r w:rsidRPr="004136D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Assegurar os recursos orçamentários e financeiros;</w:t>
      </w:r>
    </w:p>
    <w:p w14:paraId="27C38B53" w14:textId="49953E29" w:rsidR="004136D6" w:rsidRPr="004136D6" w:rsidRDefault="004136D6" w:rsidP="00B24E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8.3</w:t>
      </w:r>
      <w:r w:rsidRPr="004136D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 Efetuar as retenções tributárias devidas sobre o valor da Nota Fiscal/Fatura da CONTRATADA, no que couber, em conformidade com o item 6 do Anexo XI da IN SEGES /MP n. 5/2017;</w:t>
      </w:r>
    </w:p>
    <w:p w14:paraId="13C4A5DA" w14:textId="65266792" w:rsidR="004136D6" w:rsidRPr="004136D6" w:rsidRDefault="004136D6" w:rsidP="00B24E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8.4</w:t>
      </w:r>
      <w:r w:rsidRPr="004136D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 Prestar as informações e os esclarecimentos que venham a ser solicitados pela parte vencedora com relação ao objeto adquirido;</w:t>
      </w:r>
    </w:p>
    <w:p w14:paraId="7A1B6699" w14:textId="1D271AFA" w:rsidR="004136D6" w:rsidRPr="004136D6" w:rsidRDefault="004136D6" w:rsidP="00B24E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8.5</w:t>
      </w:r>
      <w:r w:rsidRPr="004136D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 Cientificar o órgão de representação judicial da Procuradoria para adoção das medidas cabíveis quando do descumprimento das obrigações pela CONTRATADA;</w:t>
      </w:r>
    </w:p>
    <w:p w14:paraId="083BE396" w14:textId="17A5FC93" w:rsidR="004136D6" w:rsidRPr="004136D6" w:rsidRDefault="004136D6" w:rsidP="00B24E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8.6</w:t>
      </w:r>
      <w:r w:rsidRPr="004136D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 Fiscalizar o cumprimento dos requisitos legais, quando a CONTRATADA houver se beneficiado da preferência estabelecida pelo art. 26º, da Lei nº 14.133, de 2021;</w:t>
      </w:r>
    </w:p>
    <w:p w14:paraId="324BF568" w14:textId="14DE25DF" w:rsidR="004136D6" w:rsidRPr="00B24ED9" w:rsidRDefault="004136D6" w:rsidP="00B24E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24E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8.7. Verificar se o serviço entregue pela contratada está de acordo com as especificações constantes neste Termo; 11.10. Solicitar por escrito a substituição dos serviços que não estiverem de acordo com a especificação;</w:t>
      </w:r>
    </w:p>
    <w:p w14:paraId="4C35CF14" w14:textId="2E20FDAA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lastRenderedPageBreak/>
        <w:t>8.8. Solicitar por escrito a substituição dos serviços que não estiverem de acordo com a especificação;</w:t>
      </w:r>
    </w:p>
    <w:p w14:paraId="5ACC9B6C" w14:textId="541A776A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8.9. Aplicar as sanções administrativas cabíveis, previstas no Termo de Referência;</w:t>
      </w:r>
    </w:p>
    <w:p w14:paraId="767376CA" w14:textId="67833679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8.10. Proporcionar todas as facilidades para que a CONTRATADA possa desempenhar seus serviços dentro das normas do</w:t>
      </w:r>
    </w:p>
    <w:p w14:paraId="46A12D8D" w14:textId="7687012C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contrato a ser firmado entre as partes;</w:t>
      </w:r>
    </w:p>
    <w:p w14:paraId="5E546EFE" w14:textId="77777777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8.11. Exigir o cumprimento de todas as obrigações assumidas pela CONTRATADA, de acordo com as cláusulas contratuais e</w:t>
      </w:r>
    </w:p>
    <w:p w14:paraId="071E3F1C" w14:textId="506E82A3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os termos de sua proposta;</w:t>
      </w:r>
    </w:p>
    <w:p w14:paraId="68330221" w14:textId="77777777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8.12. Prestar as informações e os esclarecimentos pertinentes que venham a ser solicitados pelo representante da CONTRATADA;</w:t>
      </w:r>
    </w:p>
    <w:p w14:paraId="07E58F7F" w14:textId="77777777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8.13. Rejeitar, no todo ou em parte, a prestação de serviços em desacordo com o constante dos termos desta contratação;</w:t>
      </w:r>
    </w:p>
    <w:p w14:paraId="2E67C880" w14:textId="48554A06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8.14. Indicar, formalmente, o Gestor e o Fiscal para acompanhamento da execução contratual;</w:t>
      </w:r>
    </w:p>
    <w:p w14:paraId="7AEBFE69" w14:textId="55C78B72" w:rsidR="004136D6" w:rsidRPr="00B24ED9" w:rsidRDefault="004136D6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8.15. Realizar avaliações periódicas da qualidade dos serviços, após seu recebimento.</w:t>
      </w:r>
    </w:p>
    <w:p w14:paraId="351F5CC7" w14:textId="77777777" w:rsidR="00625BE1" w:rsidRPr="00B24ED9" w:rsidRDefault="00625BE1" w:rsidP="00B24ED9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ED9">
        <w:rPr>
          <w:rFonts w:ascii="Times New Roman" w:hAnsi="Times New Roman" w:cs="Times New Roman"/>
          <w:b/>
          <w:sz w:val="24"/>
          <w:szCs w:val="24"/>
        </w:rPr>
        <w:t>9.CLÁUSULA NONA - OBRIGAÇÕES DO CONTRATADO (art. 92, XIV, XVI e XVII)</w:t>
      </w:r>
    </w:p>
    <w:p w14:paraId="0F370900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9.1. Executar os serviços, fornecendo e utilizando os materiais necessários, na qualidade e quantidade mínimas conforme especificações deste Termo de Referência e de sua proposta;</w:t>
      </w:r>
    </w:p>
    <w:p w14:paraId="4D60FC26" w14:textId="23EB6922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9.2. Responsabilizar-se integralmente pelo objeto contratado, nos padrões estabelecidos, vindo a responder pelos danos causados diretamente ao Coren-PI ou a terceiros, decorrentes de sua culpa ou dolo, nos termos da legislação vigente, não excluindo ou reduzindo essa responsabilidade a fiscalização ou acompanhamento pelo órgão interessado, conforme determina o art. 120 da Lei nº 14.133/2021;</w:t>
      </w:r>
    </w:p>
    <w:p w14:paraId="1CB60BA8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9.3. Responsabilizar-se pelos vícios e danos decorrentes da execução do objeto, bem como por todo e qualquer dano causado ao Coren-PI, devendo ressarcir imediatamente a Administração em sua integralidade, ficando a Contratante autorizada a descontar da garantia, caso exigida no edital, ou dos pagamentos devidos à Contratada, o valor correspondente aos danos sofridos;</w:t>
      </w:r>
    </w:p>
    <w:p w14:paraId="0EE9FB4F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9.4. Suportar todos os custos dos serviços, sendo de sua exclusiva responsabilidade a quitação das obrigações tributárias (diretas ou indiretas), previdenciárias, trabalhistas que incidam ou venham a incidir sobre o Objeto deste Termo de Referência;</w:t>
      </w:r>
    </w:p>
    <w:p w14:paraId="415ABFEB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 xml:space="preserve">9.5. Prestar todos os esclarecimentos ou informações que forem solicitados pelo </w:t>
      </w:r>
      <w:proofErr w:type="gramStart"/>
      <w:r w:rsidRPr="00B24ED9">
        <w:rPr>
          <w:rFonts w:ascii="Times New Roman" w:hAnsi="Times New Roman" w:cs="Times New Roman"/>
          <w:bCs/>
          <w:sz w:val="24"/>
          <w:szCs w:val="24"/>
        </w:rPr>
        <w:t>CONTRATANTE ,</w:t>
      </w:r>
      <w:proofErr w:type="gramEnd"/>
      <w:r w:rsidRPr="00B24ED9">
        <w:rPr>
          <w:rFonts w:ascii="Times New Roman" w:hAnsi="Times New Roman" w:cs="Times New Roman"/>
          <w:bCs/>
          <w:sz w:val="24"/>
          <w:szCs w:val="24"/>
        </w:rPr>
        <w:t xml:space="preserve"> obrigando-se a atender, de imediato, todas as reclamações a respeito da qualidade do fornecimento do serviço;</w:t>
      </w:r>
    </w:p>
    <w:p w14:paraId="51817961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9.6. Manter-se durante toda a execução do Contrato em situação regular perante as Fazendas Federal e Estadual, a Seguridade Social e o Fundo de Garantia por Tempo de Serviço (FGTS); manter, durante toda a execução do contrato, em compatibilidade com as obrigações assumidas, todas as condições de habilitação e qualificação exigidas na licitação;</w:t>
      </w:r>
    </w:p>
    <w:p w14:paraId="6F1A645D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lastRenderedPageBreak/>
        <w:t>9.7. Manter sempre atualizados os seus dados cadastrais, alteração da constituição social ou do estatuto, conforme o caso,</w:t>
      </w:r>
    </w:p>
    <w:p w14:paraId="628933BA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principalmente em caso de modificação de endereço, telefone, sob pena de infração contratual;</w:t>
      </w:r>
    </w:p>
    <w:p w14:paraId="44924ECC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9.8.  Prestar os serviços contratados com características exigidas no contrato e de acordo com a legislação vigente pertinente, sendo vedadas soluções alternativas para consecução do objeto, ressalvadas as hipóteses de expressa anuência por parte da Administração;</w:t>
      </w:r>
    </w:p>
    <w:p w14:paraId="3BE5B4FD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9.9. Comunicar por escrito ao CONTRATANTE, qualquer anormalidade de caráter urgente e prestar os esclarecimentos que julgar necessário;</w:t>
      </w:r>
    </w:p>
    <w:p w14:paraId="765D0F52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9.10. Não deixar de executar qualquer atividade necessária ao perfeito fornecimento do objeto, sob qualquer alegação, mesmo sob pretexto de não ter sido executada anteriormente qualquer tipo de procedimento;</w:t>
      </w:r>
    </w:p>
    <w:p w14:paraId="6B21AC94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9.11. Entregar o objeto acompanhado do respectivo documento fiscal/fatura referente ao serviço;</w:t>
      </w:r>
    </w:p>
    <w:p w14:paraId="05E6AA46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9.12. Comunicar à CONTRATANTE, no prazo máximo de 24 (vinte e quatro) horas que antecede a data de execução, os motivos que impossibilitem o cumprimento do prazo previsto, com a devida comprovação;</w:t>
      </w:r>
    </w:p>
    <w:p w14:paraId="7D1EE052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9.11. Responder, toda e qualquer notificação enviada pelo Órgão Fiscalizador em até 05 (cinco) dias úteis, contadas da data do recebimento da respectiva notificação;</w:t>
      </w:r>
    </w:p>
    <w:p w14:paraId="2490A007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9.12. Em caso de descumprimento, os prazos constantes na notificação se iniciarão automaticamente após os 05 (cinco) dias úteis;</w:t>
      </w:r>
    </w:p>
    <w:p w14:paraId="5B57F84B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9.13. Comparecer, sempre que convocada, às visitas e/ou reuniões solicitadas pelo CONTRATANTE, assumindo ônus por sua ausência;</w:t>
      </w:r>
    </w:p>
    <w:p w14:paraId="58DD4796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9.14. Comunicar, por escrito, eventual atraso ou paralisação dos serviços, apresentando razões justificadoras, que serão objeto de apreciação pela CONTRATANTE;</w:t>
      </w:r>
    </w:p>
    <w:p w14:paraId="3C102660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9.15. Não permitir a utilização de qualquer trabalho do menor de dezesseis anos, exceto na condição de aprendiz para os maiores de quatorze anos; nem permitir a utilização do trabalho do menor de dezoito anos em trabalho noturno, perigoso ou insalubre;</w:t>
      </w:r>
    </w:p>
    <w:p w14:paraId="529D0565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9.16. Assinar o instrumento contratual ou instrumento equivalente no prazo de até 05 (cinco) dias úteis, a contar do recebimento da comunicação formal da Administração convocando para esse fim;</w:t>
      </w:r>
    </w:p>
    <w:p w14:paraId="6CE4C955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9.17. Não fazer uso das informações prestadas pela CONTRATANTE que não seja em absoluto cumprimento ao contrato em questão;</w:t>
      </w:r>
    </w:p>
    <w:p w14:paraId="200CB353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9.18. A Contratada obriga-se a indicar e manter, durante o cumprimento do contrato, funcionário da empresa com poderes para resolver quaisquer adversidades referentes a obrigações contratuais para atuar como preposto, mantendo atualizado o seu telefone de contato e-mail;</w:t>
      </w:r>
    </w:p>
    <w:p w14:paraId="22482AEE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lastRenderedPageBreak/>
        <w:t>9.19. Paralisar, por determinação da CONTRATANTE, qualquer atividade que não esteja sendo executada de acordo com a boa técnica ou que ponha em risco a segurança de pessoas ou bens de terceiros;</w:t>
      </w:r>
    </w:p>
    <w:p w14:paraId="45A3B3A5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9.20. Manter o mais completo e absoluto sigilo sobre os dados, as informações obtidas em decorrência do cumprimento do contrato, documentos e informações que vier a ter acesso, direta ou indiretamente, durante a execução do objeto, devendo orientar os profissionais envolvidos a cumprir esta obrigação, respeitando-se as diretrizes e normas de segurança do Coren-PI e da Lei nº 13.709/2018 (Lei Geral de Proteção de Dados Pessoais);</w:t>
      </w:r>
    </w:p>
    <w:p w14:paraId="342F89D9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9.21. Colocar à disposição da contratante as ferramentas necessárias para a perfeita realização dos serviços, os quais deverão estar em ótimas e permanentes condições de funcionamento, com qualidade e tecnologia adequadas;</w:t>
      </w:r>
    </w:p>
    <w:p w14:paraId="1EC8198F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9.22. Responsabilizar-se pela divulgação não expressamente autorizada pela CONTRATANTE ou pelo uso indevido de qualquer informação relativa ao objeto contratado;</w:t>
      </w:r>
    </w:p>
    <w:p w14:paraId="7D89409D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9.23. Cumprir, além dos postulados legais vigentes de âmbito federal, estadual ou municipal, as normas de segurança da CONTRATANTE;</w:t>
      </w:r>
    </w:p>
    <w:p w14:paraId="1580B3AF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9.24. Assegurar à CONTRATANTE, em conformidade com o previsto no subitem 6.1, “a” e “b”, do Anexo VII – F, da Instrução Normativa SEGES/MP nº 5, de 25/05/2017;</w:t>
      </w:r>
    </w:p>
    <w:p w14:paraId="057A02BD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9.25. Informar à contratante, sempre que houver alteração, o nome, endereço e telefone do responsável a quem devam ser dirigidos os pedidos, comunicações e reclamações;</w:t>
      </w:r>
    </w:p>
    <w:p w14:paraId="34C7CF0C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9.26. Vedar a utilização, na execução dos serviços, de empregado que seja familiar de agente público ocupante de cargo em comissão ou função de confiança no órgão Contratante, nos termos do artigo 7° do Decreto n° 7.203, de 2010;</w:t>
      </w:r>
    </w:p>
    <w:p w14:paraId="705ED6A6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9.27. Responsabilizar-se pelo cumprimento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Contratante;</w:t>
      </w:r>
    </w:p>
    <w:p w14:paraId="015D8F9A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9.28. Comunicar ao Fiscal do contrato, por escrito, no prazo de 24 (vinte e quatro) horas, toda e qualquer ocorrência anormal ou acidente que se verifique na prestação dos serviços;</w:t>
      </w:r>
    </w:p>
    <w:p w14:paraId="7D5AACA1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9.29. Promover a organização técnica e administrativa dos serviços, de modo a conduzi-los eficaz e eficientemente, de acordo com os documentos e especificações que integram este Termo de Referência, no prazo determinado;</w:t>
      </w:r>
    </w:p>
    <w:p w14:paraId="1A9DAAB5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9.30. Atender prontamente a quaisquer exigências da fiscalização inerentes ao objeto contratado, sem que disso decorra qualquer ônus extra para a CONTRATANTE, não implicando essa atividade de fiscalização qualquer exclusão ou redução da responsabilidade da CONTRATADA, inclusive perante terceiros, por qualquer irregularidade.</w:t>
      </w:r>
    </w:p>
    <w:p w14:paraId="2DAA9754" w14:textId="77777777" w:rsidR="00625BE1" w:rsidRPr="00B24ED9" w:rsidRDefault="00625BE1" w:rsidP="00B24ED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pt-BR"/>
        </w:rPr>
      </w:pPr>
      <w:r w:rsidRPr="00B24ED9">
        <w:rPr>
          <w:rFonts w:ascii="Times New Roman" w:eastAsia="Arial" w:hAnsi="Times New Roman" w:cs="Times New Roman"/>
          <w:b/>
          <w:sz w:val="24"/>
          <w:szCs w:val="24"/>
          <w:lang w:eastAsia="pt-BR"/>
        </w:rPr>
        <w:t>10. CLÁUSULA DÉCIMA- OBRIGAÇÕES PERTINENTES À LGPD</w:t>
      </w:r>
    </w:p>
    <w:p w14:paraId="047C467D" w14:textId="77777777" w:rsidR="00625BE1" w:rsidRPr="00B24ED9" w:rsidRDefault="00625BE1" w:rsidP="00625BE1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Times New Roman" w:eastAsia="Arial" w:hAnsi="Times New Roman" w:cs="Times New Roman"/>
          <w:i/>
          <w:vanish/>
          <w:sz w:val="24"/>
          <w:szCs w:val="24"/>
          <w:lang w:eastAsia="pt-BR"/>
        </w:rPr>
      </w:pPr>
    </w:p>
    <w:p w14:paraId="2EA8DC23" w14:textId="77777777" w:rsidR="00625BE1" w:rsidRPr="00B24ED9" w:rsidRDefault="00625BE1" w:rsidP="00B24ED9">
      <w:pPr>
        <w:pStyle w:val="PargrafodaLista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eastAsia="Ecofont_Spranq_eco_Sans" w:hAnsi="Times New Roman" w:cs="Times New Roman"/>
          <w:iCs/>
          <w:sz w:val="24"/>
          <w:szCs w:val="24"/>
          <w:lang w:eastAsia="pt-BR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  <w:lang w:eastAsia="pt-BR"/>
        </w:rPr>
        <w:t xml:space="preserve">As partes deverão cumprir a </w:t>
      </w:r>
      <w:hyperlink r:id="rId8">
        <w:r w:rsidRPr="00B24ED9">
          <w:rPr>
            <w:rFonts w:ascii="Times New Roman" w:eastAsia="Arial" w:hAnsi="Times New Roman" w:cs="Times New Roman"/>
            <w:iCs/>
            <w:sz w:val="24"/>
            <w:szCs w:val="24"/>
            <w:u w:val="single"/>
            <w:lang w:eastAsia="pt-BR"/>
          </w:rPr>
          <w:t>Lei nº 13.709, de 14 de agosto de 2018 (LGPD)</w:t>
        </w:r>
      </w:hyperlink>
      <w:r w:rsidRPr="00B24ED9">
        <w:rPr>
          <w:rFonts w:ascii="Times New Roman" w:eastAsia="Arial" w:hAnsi="Times New Roman" w:cs="Times New Roman"/>
          <w:iCs/>
          <w:sz w:val="24"/>
          <w:szCs w:val="24"/>
          <w:lang w:eastAsia="pt-BR"/>
        </w:rPr>
        <w:t xml:space="preserve">, quanto a todos os dados pessoais a que tenham acesso em razão do certame ou do contrato administrativo </w:t>
      </w:r>
      <w:r w:rsidRPr="00B24ED9">
        <w:rPr>
          <w:rFonts w:ascii="Times New Roman" w:eastAsia="Arial" w:hAnsi="Times New Roman" w:cs="Times New Roman"/>
          <w:iCs/>
          <w:sz w:val="24"/>
          <w:szCs w:val="24"/>
          <w:lang w:eastAsia="pt-BR"/>
        </w:rPr>
        <w:lastRenderedPageBreak/>
        <w:t xml:space="preserve">que eventualmente venha a ser firmado, a partir da apresentação da proposta no procedimento de contratação, independentemente de declaração ou de aceitação expressa. </w:t>
      </w:r>
    </w:p>
    <w:p w14:paraId="1F12036F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eastAsia="Ecofont_Spranq_eco_Sans" w:hAnsi="Times New Roman" w:cs="Times New Roman"/>
          <w:iCs/>
          <w:sz w:val="24"/>
          <w:szCs w:val="24"/>
          <w:lang w:eastAsia="pt-BR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  <w:lang w:eastAsia="pt-BR"/>
        </w:rPr>
        <w:t xml:space="preserve">Os dados obtidos somente poderão ser utilizados para as finalidades que justificaram seu acesso e de acordo com a boa-fé e com os princípios do </w:t>
      </w:r>
      <w:hyperlink r:id="rId9" w:anchor="art6">
        <w:r w:rsidRPr="00B24ED9">
          <w:rPr>
            <w:rFonts w:ascii="Times New Roman" w:eastAsia="Arial" w:hAnsi="Times New Roman" w:cs="Times New Roman"/>
            <w:iCs/>
            <w:sz w:val="24"/>
            <w:szCs w:val="24"/>
            <w:u w:val="single"/>
            <w:lang w:eastAsia="pt-BR"/>
          </w:rPr>
          <w:t>art. 6º da LGPD</w:t>
        </w:r>
      </w:hyperlink>
      <w:r w:rsidRPr="00B24ED9">
        <w:rPr>
          <w:rFonts w:ascii="Times New Roman" w:eastAsia="Arial" w:hAnsi="Times New Roman" w:cs="Times New Roman"/>
          <w:iCs/>
          <w:sz w:val="24"/>
          <w:szCs w:val="24"/>
          <w:lang w:eastAsia="pt-BR"/>
        </w:rPr>
        <w:t xml:space="preserve">. </w:t>
      </w:r>
    </w:p>
    <w:p w14:paraId="111A6F33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eastAsia="Ecofont_Spranq_eco_Sans" w:hAnsi="Times New Roman" w:cs="Times New Roman"/>
          <w:iCs/>
          <w:sz w:val="24"/>
          <w:szCs w:val="24"/>
          <w:lang w:eastAsia="pt-BR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  <w:lang w:eastAsia="pt-BR"/>
        </w:rPr>
        <w:t>É vedado o compartilhamento com terceiros dos dados obtidos fora das hipóteses permitidas em Lei.</w:t>
      </w:r>
    </w:p>
    <w:p w14:paraId="3E28C202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eastAsia="Ecofont_Spranq_eco_Sans" w:hAnsi="Times New Roman" w:cs="Times New Roman"/>
          <w:iCs/>
          <w:sz w:val="24"/>
          <w:szCs w:val="24"/>
          <w:lang w:eastAsia="pt-BR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  <w:lang w:eastAsia="pt-BR"/>
        </w:rPr>
        <w:t xml:space="preserve">A Administração deverá ser informada no prazo de 5 (cinco) dias úteis sobre todos os contratos de </w:t>
      </w:r>
      <w:proofErr w:type="spellStart"/>
      <w:r w:rsidRPr="00B24ED9">
        <w:rPr>
          <w:rFonts w:ascii="Times New Roman" w:eastAsia="Arial" w:hAnsi="Times New Roman" w:cs="Times New Roman"/>
          <w:iCs/>
          <w:sz w:val="24"/>
          <w:szCs w:val="24"/>
          <w:lang w:eastAsia="pt-BR"/>
        </w:rPr>
        <w:t>suboperação</w:t>
      </w:r>
      <w:proofErr w:type="spellEnd"/>
      <w:r w:rsidRPr="00B24ED9">
        <w:rPr>
          <w:rFonts w:ascii="Times New Roman" w:eastAsia="Arial" w:hAnsi="Times New Roman" w:cs="Times New Roman"/>
          <w:iCs/>
          <w:sz w:val="24"/>
          <w:szCs w:val="24"/>
          <w:lang w:eastAsia="pt-BR"/>
        </w:rPr>
        <w:t xml:space="preserve"> firmados ou que venham a ser celebrados pelo Contratado. </w:t>
      </w:r>
    </w:p>
    <w:p w14:paraId="3CA78F55" w14:textId="77777777" w:rsidR="00625BE1" w:rsidRPr="00B24ED9" w:rsidRDefault="00625BE1" w:rsidP="00B24ED9">
      <w:pPr>
        <w:pStyle w:val="PargrafodaLista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Terminado o tratamento dos dados nos termos do </w:t>
      </w:r>
      <w:hyperlink r:id="rId10" w:anchor="art15">
        <w:r w:rsidRPr="00B24ED9">
          <w:rPr>
            <w:rFonts w:ascii="Times New Roman" w:eastAsia="Arial" w:hAnsi="Times New Roman" w:cs="Times New Roman"/>
            <w:iCs/>
            <w:sz w:val="24"/>
            <w:szCs w:val="24"/>
            <w:u w:val="single"/>
          </w:rPr>
          <w:t>art. 15 da LGPD</w:t>
        </w:r>
      </w:hyperlink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, é dever do contratado eliminá-los, com exceção das hipóteses do </w:t>
      </w:r>
      <w:hyperlink r:id="rId11" w:anchor="art16">
        <w:r w:rsidRPr="00B24ED9">
          <w:rPr>
            <w:rFonts w:ascii="Times New Roman" w:eastAsia="Arial" w:hAnsi="Times New Roman" w:cs="Times New Roman"/>
            <w:iCs/>
            <w:sz w:val="24"/>
            <w:szCs w:val="24"/>
            <w:u w:val="single"/>
          </w:rPr>
          <w:t>art. 16 da LGPD</w:t>
        </w:r>
      </w:hyperlink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, incluindo aquelas em que houver necessidade de guarda de documentação para fins de comprovação do cumprimento de obrigações legais ou contratuais e somente enquanto não prescritas essas obrigações. </w:t>
      </w:r>
    </w:p>
    <w:p w14:paraId="03328A19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É dever do contratado orientar e treinar seus empregados sobre os deveres, requisitos e responsabilidades decorrentes da LGPD. </w:t>
      </w:r>
    </w:p>
    <w:p w14:paraId="44E888DE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O Contratado deverá exigir de </w:t>
      </w:r>
      <w:proofErr w:type="spellStart"/>
      <w:r w:rsidRPr="00B24ED9">
        <w:rPr>
          <w:rFonts w:ascii="Times New Roman" w:eastAsia="Arial" w:hAnsi="Times New Roman" w:cs="Times New Roman"/>
          <w:iCs/>
          <w:sz w:val="24"/>
          <w:szCs w:val="24"/>
        </w:rPr>
        <w:t>suboperadores</w:t>
      </w:r>
      <w:proofErr w:type="spellEnd"/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 e subcontratados o cumprimento dos deveres da presente cláusula, permanecendo integralmente responsável por garantir sua observância.</w:t>
      </w:r>
    </w:p>
    <w:p w14:paraId="27D797CD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O Contratante poderá realizar diligência para aferir o cumprimento dessa cláusula, devendo o Contratado atender prontamente eventuais pedidos de comprovação formulados. </w:t>
      </w:r>
    </w:p>
    <w:p w14:paraId="14E75437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09967310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</w:rPr>
        <w:t>Bancos de dados formados a partir de contratos administrativos, notadamente aqueles que se proponham a armazenar dados pessoais, devem ser mantidos em ambiente virtual controlado, com registro individual rastreável de tratamentos realizados (</w:t>
      </w:r>
      <w:hyperlink r:id="rId12">
        <w:r w:rsidRPr="00B24ED9">
          <w:rPr>
            <w:rFonts w:ascii="Times New Roman" w:eastAsia="Arial" w:hAnsi="Times New Roman" w:cs="Times New Roman"/>
            <w:iCs/>
            <w:sz w:val="24"/>
            <w:szCs w:val="24"/>
            <w:u w:val="single"/>
          </w:rPr>
          <w:t>LGPD, art. 37</w:t>
        </w:r>
      </w:hyperlink>
      <w:r w:rsidRPr="00B24ED9">
        <w:rPr>
          <w:rFonts w:ascii="Times New Roman" w:eastAsia="Arial" w:hAnsi="Times New Roman" w:cs="Times New Roman"/>
          <w:iCs/>
          <w:sz w:val="24"/>
          <w:szCs w:val="24"/>
        </w:rPr>
        <w:t>), com cada acesso, data, horário e registro da finalidade, para efeito de responsabilização, em caso de eventuais omissões, desvios ou abusos.</w:t>
      </w:r>
    </w:p>
    <w:p w14:paraId="6BC8DF50" w14:textId="77777777" w:rsidR="00625BE1" w:rsidRPr="00B24ED9" w:rsidRDefault="00625BE1" w:rsidP="00B24ED9">
      <w:pPr>
        <w:numPr>
          <w:ilvl w:val="2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</w:rPr>
        <w:t>Os referidos bancos de dados devem ser desenvolvidos em formato interoperável, a fim de garantir a reutilização desses dados pela Administração nas hipóteses previstas na LGPD.</w:t>
      </w:r>
    </w:p>
    <w:p w14:paraId="142BEA3D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73C5E878" w14:textId="77777777" w:rsidR="00625BE1" w:rsidRPr="00B24ED9" w:rsidRDefault="00625BE1" w:rsidP="00B24ED9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Os contratos e convênios de que trata o </w:t>
      </w:r>
      <w:hyperlink r:id="rId13" w:anchor="art26%C2%A71">
        <w:r w:rsidRPr="00B24ED9">
          <w:rPr>
            <w:rFonts w:ascii="Times New Roman" w:eastAsia="Arial" w:hAnsi="Times New Roman" w:cs="Times New Roman"/>
            <w:iCs/>
            <w:sz w:val="24"/>
            <w:szCs w:val="24"/>
            <w:u w:val="single"/>
          </w:rPr>
          <w:t>§ 1º do art. 26 da LGPD</w:t>
        </w:r>
      </w:hyperlink>
      <w:r w:rsidRPr="00B24ED9">
        <w:rPr>
          <w:rFonts w:ascii="Times New Roman" w:eastAsia="Arial" w:hAnsi="Times New Roman" w:cs="Times New Roman"/>
          <w:iCs/>
          <w:sz w:val="24"/>
          <w:szCs w:val="24"/>
        </w:rPr>
        <w:t xml:space="preserve"> deverão ser comunicados à autoridade nacional.</w:t>
      </w:r>
    </w:p>
    <w:p w14:paraId="0A743A49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24ED9">
        <w:rPr>
          <w:rFonts w:ascii="Times New Roman" w:hAnsi="Times New Roman" w:cs="Times New Roman"/>
          <w:b/>
          <w:bCs/>
          <w:iCs/>
          <w:sz w:val="24"/>
          <w:szCs w:val="24"/>
        </w:rPr>
        <w:t>11. CLÁUSULA DÉCIMA PRIMEIRA – GARANTIA DE EXECUÇÃO (art. 92, XII)</w:t>
      </w:r>
    </w:p>
    <w:p w14:paraId="27ECAB35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11.1.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 xml:space="preserve">Não haverá exigência de garantia de execução contratual. </w:t>
      </w:r>
    </w:p>
    <w:p w14:paraId="3D70DBEF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24ED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12. CLÁUSULA DÉCIMA SEGUNDA – INFRAÇÕES E SANÇÕES ADMINISTRATIVAS (art. 92, XIV)</w:t>
      </w:r>
    </w:p>
    <w:p w14:paraId="2DB224D6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12.1.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>Comete infração administrativa, nos termos da Lei nº 14.133, de 2021, o contratado que:</w:t>
      </w:r>
    </w:p>
    <w:p w14:paraId="263BE462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a)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>der causa à inexecução parcial do contrato;</w:t>
      </w:r>
    </w:p>
    <w:p w14:paraId="62B557BF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b)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>der causa à inexecução parcial do contrato que cause grave dano à Administração ou ao funcionamento dos serviços públicos ou ao interesse coletivo;</w:t>
      </w:r>
    </w:p>
    <w:p w14:paraId="61F4138D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c)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>der causa à inexecução total do contrato;</w:t>
      </w:r>
    </w:p>
    <w:p w14:paraId="6B9EE7E7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d)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>ensejar o retardamento da execução ou da entrega do objeto da contratação sem motivo justificado;</w:t>
      </w:r>
    </w:p>
    <w:p w14:paraId="4A338766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e)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>apresentar documentação falsa ou prestar declaração falsa durante a execução do contrato;</w:t>
      </w:r>
    </w:p>
    <w:p w14:paraId="35DE1EE9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f)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>praticar ato fraudulento na execução do contrato;</w:t>
      </w:r>
    </w:p>
    <w:p w14:paraId="255495BB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g)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>comportar-se de modo inidôneo ou cometer fraude de qualquer natureza;</w:t>
      </w:r>
    </w:p>
    <w:p w14:paraId="3900EC8B" w14:textId="77777777" w:rsidR="00625BE1" w:rsidRPr="00B24ED9" w:rsidRDefault="00625BE1" w:rsidP="00B24ED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4ED9">
        <w:rPr>
          <w:rFonts w:ascii="Times New Roman" w:hAnsi="Times New Roman" w:cs="Times New Roman"/>
          <w:iCs/>
          <w:sz w:val="24"/>
          <w:szCs w:val="24"/>
        </w:rPr>
        <w:t>h)</w:t>
      </w:r>
      <w:r w:rsidRPr="00B24ED9">
        <w:rPr>
          <w:rFonts w:ascii="Times New Roman" w:hAnsi="Times New Roman" w:cs="Times New Roman"/>
          <w:iCs/>
          <w:sz w:val="24"/>
          <w:szCs w:val="24"/>
        </w:rPr>
        <w:tab/>
        <w:t>praticar ato lesivo previsto no art. 5º da Lei nº 12.846, de 1º de agosto de 2013.</w:t>
      </w:r>
    </w:p>
    <w:p w14:paraId="737F6084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12.2.</w:t>
      </w:r>
      <w:r w:rsidRPr="00B24ED9">
        <w:rPr>
          <w:rFonts w:ascii="Times New Roman" w:hAnsi="Times New Roman" w:cs="Times New Roman"/>
          <w:bCs/>
          <w:sz w:val="24"/>
          <w:szCs w:val="24"/>
        </w:rPr>
        <w:tab/>
        <w:t>Serão aplicadas ao contratado que incorrer nas infrações acima descritas as seguintes sanções:</w:t>
      </w:r>
    </w:p>
    <w:p w14:paraId="78A6A7DA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bCs/>
          <w:sz w:val="24"/>
          <w:szCs w:val="24"/>
        </w:rPr>
        <w:t>i)</w:t>
      </w:r>
      <w:r w:rsidRPr="00B24ED9">
        <w:rPr>
          <w:rFonts w:ascii="Times New Roman" w:hAnsi="Times New Roman" w:cs="Times New Roman"/>
          <w:bCs/>
          <w:sz w:val="24"/>
          <w:szCs w:val="24"/>
        </w:rPr>
        <w:tab/>
      </w:r>
      <w:r w:rsidRPr="00B24ED9">
        <w:rPr>
          <w:rFonts w:ascii="Times New Roman" w:hAnsi="Times New Roman" w:cs="Times New Roman"/>
          <w:b/>
          <w:sz w:val="24"/>
          <w:szCs w:val="24"/>
        </w:rPr>
        <w:t>Advertência</w:t>
      </w:r>
      <w:r w:rsidRPr="00B24ED9">
        <w:rPr>
          <w:rFonts w:ascii="Times New Roman" w:hAnsi="Times New Roman" w:cs="Times New Roman"/>
          <w:bCs/>
          <w:sz w:val="24"/>
          <w:szCs w:val="24"/>
        </w:rPr>
        <w:t>, quando o contratado der causa à inexecução parcial do contrato, sempre que não se justificar a imposição de penalidade mais grave (art. 156, §2º, da Lei nº 14.133, de 2021);</w:t>
      </w:r>
    </w:p>
    <w:p w14:paraId="2C8258CC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24ED9">
        <w:rPr>
          <w:rFonts w:ascii="Times New Roman" w:hAnsi="Times New Roman" w:cs="Times New Roman"/>
          <w:bCs/>
          <w:sz w:val="24"/>
          <w:szCs w:val="24"/>
        </w:rPr>
        <w:t>ii</w:t>
      </w:r>
      <w:proofErr w:type="spellEnd"/>
      <w:r w:rsidRPr="00B24ED9">
        <w:rPr>
          <w:rFonts w:ascii="Times New Roman" w:hAnsi="Times New Roman" w:cs="Times New Roman"/>
          <w:bCs/>
          <w:sz w:val="24"/>
          <w:szCs w:val="24"/>
        </w:rPr>
        <w:t>)</w:t>
      </w:r>
      <w:r w:rsidRPr="00B24ED9">
        <w:rPr>
          <w:rFonts w:ascii="Times New Roman" w:hAnsi="Times New Roman" w:cs="Times New Roman"/>
          <w:bCs/>
          <w:sz w:val="24"/>
          <w:szCs w:val="24"/>
        </w:rPr>
        <w:tab/>
      </w:r>
      <w:r w:rsidRPr="00B24ED9">
        <w:rPr>
          <w:rFonts w:ascii="Times New Roman" w:hAnsi="Times New Roman" w:cs="Times New Roman"/>
          <w:b/>
          <w:sz w:val="24"/>
          <w:szCs w:val="24"/>
        </w:rPr>
        <w:t>Impedimento de licitar e contratar</w:t>
      </w:r>
      <w:r w:rsidRPr="00B24ED9">
        <w:rPr>
          <w:rFonts w:ascii="Times New Roman" w:hAnsi="Times New Roman" w:cs="Times New Roman"/>
          <w:bCs/>
          <w:sz w:val="24"/>
          <w:szCs w:val="24"/>
        </w:rPr>
        <w:t>, quando praticadas as condutas descritas nas alíneas “b”, “c” e “d” do subitem acima deste Contrato, sempre que não se justificar a imposição de penalidade mais grave (art. 156, § 4º, da Lei nº 14.133, de 2021);</w:t>
      </w:r>
    </w:p>
    <w:p w14:paraId="1F9554AA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24ED9">
        <w:rPr>
          <w:rFonts w:ascii="Times New Roman" w:hAnsi="Times New Roman" w:cs="Times New Roman"/>
          <w:bCs/>
          <w:sz w:val="24"/>
          <w:szCs w:val="24"/>
        </w:rPr>
        <w:t>iii</w:t>
      </w:r>
      <w:proofErr w:type="spellEnd"/>
      <w:r w:rsidRPr="00B24ED9">
        <w:rPr>
          <w:rFonts w:ascii="Times New Roman" w:hAnsi="Times New Roman" w:cs="Times New Roman"/>
          <w:bCs/>
          <w:sz w:val="24"/>
          <w:szCs w:val="24"/>
        </w:rPr>
        <w:t>)</w:t>
      </w:r>
      <w:r w:rsidRPr="00B24ED9">
        <w:rPr>
          <w:rFonts w:ascii="Times New Roman" w:hAnsi="Times New Roman" w:cs="Times New Roman"/>
          <w:bCs/>
          <w:sz w:val="24"/>
          <w:szCs w:val="24"/>
        </w:rPr>
        <w:tab/>
      </w:r>
      <w:r w:rsidRPr="00B24ED9">
        <w:rPr>
          <w:rFonts w:ascii="Times New Roman" w:hAnsi="Times New Roman" w:cs="Times New Roman"/>
          <w:b/>
          <w:sz w:val="24"/>
          <w:szCs w:val="24"/>
        </w:rPr>
        <w:t>Declaração de inidoneidade</w:t>
      </w:r>
      <w:r w:rsidRPr="00B24ED9">
        <w:rPr>
          <w:rFonts w:ascii="Times New Roman" w:hAnsi="Times New Roman" w:cs="Times New Roman"/>
          <w:bCs/>
          <w:sz w:val="24"/>
          <w:szCs w:val="24"/>
        </w:rPr>
        <w:t xml:space="preserve"> para licitar e contratar, quando praticadas as condutas descritas nas alíneas “e”, “f”, “g” e “h” do subitem acima deste Contrato, bem como nas alíneas “b”, “c” e “d”, que justifiquem a imposição de penalidade mais grave (art. 156, §5º, da Lei nº 14.133, de 2021).</w:t>
      </w:r>
    </w:p>
    <w:p w14:paraId="3EDDCD55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24ED9">
        <w:rPr>
          <w:rFonts w:ascii="Times New Roman" w:hAnsi="Times New Roman" w:cs="Times New Roman"/>
          <w:bCs/>
          <w:sz w:val="24"/>
          <w:szCs w:val="24"/>
        </w:rPr>
        <w:t>iv</w:t>
      </w:r>
      <w:proofErr w:type="spellEnd"/>
      <w:r w:rsidRPr="00B24ED9">
        <w:rPr>
          <w:rFonts w:ascii="Times New Roman" w:hAnsi="Times New Roman" w:cs="Times New Roman"/>
          <w:bCs/>
          <w:sz w:val="24"/>
          <w:szCs w:val="24"/>
        </w:rPr>
        <w:t>)</w:t>
      </w:r>
      <w:r w:rsidRPr="00B24ED9">
        <w:rPr>
          <w:rFonts w:ascii="Times New Roman" w:hAnsi="Times New Roman" w:cs="Times New Roman"/>
          <w:bCs/>
          <w:sz w:val="24"/>
          <w:szCs w:val="24"/>
        </w:rPr>
        <w:tab/>
      </w:r>
      <w:r w:rsidRPr="00B24ED9">
        <w:rPr>
          <w:rFonts w:ascii="Times New Roman" w:hAnsi="Times New Roman" w:cs="Times New Roman"/>
          <w:b/>
          <w:sz w:val="24"/>
          <w:szCs w:val="24"/>
        </w:rPr>
        <w:t>Multa</w:t>
      </w:r>
      <w:r w:rsidRPr="00B24ED9">
        <w:rPr>
          <w:rFonts w:ascii="Times New Roman" w:hAnsi="Times New Roman" w:cs="Times New Roman"/>
          <w:bCs/>
          <w:sz w:val="24"/>
          <w:szCs w:val="24"/>
        </w:rPr>
        <w:t>:</w:t>
      </w:r>
    </w:p>
    <w:p w14:paraId="5E1B0BF8" w14:textId="77777777" w:rsidR="00625BE1" w:rsidRPr="00B24ED9" w:rsidRDefault="00625BE1" w:rsidP="00B24ED9">
      <w:pPr>
        <w:numPr>
          <w:ilvl w:val="3"/>
          <w:numId w:val="3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moratória de 0,5 % (cinco décimos por cento) por dia de atraso injustificado sobre o valor da parcela inadimplida, até o limite de 60 (sessenta) dias;</w:t>
      </w:r>
    </w:p>
    <w:p w14:paraId="4EA71DFB" w14:textId="77777777" w:rsidR="00625BE1" w:rsidRPr="00B24ED9" w:rsidRDefault="00625BE1" w:rsidP="00B24ED9">
      <w:pPr>
        <w:numPr>
          <w:ilvl w:val="3"/>
          <w:numId w:val="3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compensatória de 30 % (trinta por cento) sobre o valor total do contrato, no caso de inexecução total do objeto;</w:t>
      </w:r>
    </w:p>
    <w:p w14:paraId="7C360DCE" w14:textId="77777777" w:rsidR="00625BE1" w:rsidRPr="00B24ED9" w:rsidRDefault="00625BE1" w:rsidP="00B24ED9">
      <w:pPr>
        <w:pStyle w:val="PargrafodaLista"/>
        <w:numPr>
          <w:ilvl w:val="1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A aplicação das sanções previstas neste Contrato não exclui, em hipótese alguma, a obrigação de reparação integral do dano causado ao Contratante (art. 156, §9º)</w:t>
      </w:r>
    </w:p>
    <w:p w14:paraId="40BCA00E" w14:textId="77777777" w:rsidR="00625BE1" w:rsidRPr="00B24ED9" w:rsidRDefault="00625BE1" w:rsidP="00B24ED9">
      <w:pPr>
        <w:pStyle w:val="PargrafodaLista"/>
        <w:numPr>
          <w:ilvl w:val="1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Todas as sanções previstas neste Contrato poderão ser aplicadas cumulativamente com a multa (art. 156, §7º).</w:t>
      </w:r>
    </w:p>
    <w:p w14:paraId="1F551B9E" w14:textId="77777777" w:rsidR="00625BE1" w:rsidRPr="00B24ED9" w:rsidRDefault="00625BE1" w:rsidP="00B24ED9">
      <w:pPr>
        <w:numPr>
          <w:ilvl w:val="2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lastRenderedPageBreak/>
        <w:t>Antes da aplicação da multa será facultada a defesa do interessado no prazo de 15 (quinze) dias úteis, contado da data de sua intimação (art. 157)</w:t>
      </w:r>
    </w:p>
    <w:p w14:paraId="1F1150C5" w14:textId="77777777" w:rsidR="00625BE1" w:rsidRPr="00B24ED9" w:rsidRDefault="00625BE1" w:rsidP="00B24ED9">
      <w:pPr>
        <w:numPr>
          <w:ilvl w:val="2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Se a multa aplicada e as indenizações cabíveis forem superiores ao valor do pagamento eventualmente devido pelo Contratante ao Contratado, além da perda desse valor, a diferença será descontada da garantia prestada ou será cobrada judicialmente (art. 156, §8º).</w:t>
      </w:r>
    </w:p>
    <w:p w14:paraId="76545D45" w14:textId="77777777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A aplicação das sanções realizar-se-á em processo administrativo que assegure o contraditório e a ampla defesa ao Contratado, observando-se o procedimento previsto no </w:t>
      </w:r>
      <w:r w:rsidRPr="00B24ED9">
        <w:rPr>
          <w:rFonts w:ascii="Times New Roman" w:hAnsi="Times New Roman" w:cs="Times New Roman"/>
          <w:b/>
          <w:bCs/>
          <w:sz w:val="24"/>
          <w:szCs w:val="24"/>
        </w:rPr>
        <w:t xml:space="preserve">caput </w:t>
      </w:r>
      <w:r w:rsidRPr="00B24ED9">
        <w:rPr>
          <w:rFonts w:ascii="Times New Roman" w:hAnsi="Times New Roman" w:cs="Times New Roman"/>
          <w:sz w:val="24"/>
          <w:szCs w:val="24"/>
        </w:rPr>
        <w:t>e parágrafos do art. 158 da Lei nº 14.133, de 2021, para as penalidades de impedimento de licitar e contratar e de declaração de inidoneidade para licitar ou contratar.</w:t>
      </w:r>
    </w:p>
    <w:p w14:paraId="1D8B19C1" w14:textId="77777777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Na aplicação das sanções serão considerados (art. 156, §1º):</w:t>
      </w:r>
    </w:p>
    <w:p w14:paraId="7C67B3FC" w14:textId="77777777" w:rsidR="00625BE1" w:rsidRPr="00B24ED9" w:rsidRDefault="00625BE1" w:rsidP="00B24ED9">
      <w:pPr>
        <w:pStyle w:val="PargrafodaLista"/>
        <w:numPr>
          <w:ilvl w:val="0"/>
          <w:numId w:val="32"/>
        </w:numPr>
        <w:spacing w:before="120" w:after="12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a natureza e a gravidade da infração cometida;</w:t>
      </w:r>
    </w:p>
    <w:p w14:paraId="3170D790" w14:textId="77777777" w:rsidR="00625BE1" w:rsidRPr="00B24ED9" w:rsidRDefault="00625BE1" w:rsidP="00B24ED9">
      <w:pPr>
        <w:pStyle w:val="PargrafodaLista"/>
        <w:numPr>
          <w:ilvl w:val="0"/>
          <w:numId w:val="32"/>
        </w:numPr>
        <w:spacing w:before="120" w:after="12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as peculiaridades do caso concreto;</w:t>
      </w:r>
    </w:p>
    <w:p w14:paraId="510A8375" w14:textId="77777777" w:rsidR="00625BE1" w:rsidRPr="00B24ED9" w:rsidRDefault="00625BE1" w:rsidP="00B24ED9">
      <w:pPr>
        <w:pStyle w:val="PargrafodaLista"/>
        <w:numPr>
          <w:ilvl w:val="0"/>
          <w:numId w:val="32"/>
        </w:numPr>
        <w:spacing w:before="120" w:after="12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as circunstâncias agravantes ou atenuantes;</w:t>
      </w:r>
    </w:p>
    <w:p w14:paraId="1B61F8AC" w14:textId="77777777" w:rsidR="00625BE1" w:rsidRPr="00B24ED9" w:rsidRDefault="00625BE1" w:rsidP="00B24ED9">
      <w:pPr>
        <w:pStyle w:val="PargrafodaLista"/>
        <w:numPr>
          <w:ilvl w:val="0"/>
          <w:numId w:val="32"/>
        </w:numPr>
        <w:spacing w:before="120" w:after="12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os danos que dela provierem para o Contratante;</w:t>
      </w:r>
    </w:p>
    <w:p w14:paraId="188D97CF" w14:textId="77777777" w:rsidR="00625BE1" w:rsidRPr="00B24ED9" w:rsidRDefault="00625BE1" w:rsidP="00B24ED9">
      <w:pPr>
        <w:pStyle w:val="PargrafodaLista"/>
        <w:numPr>
          <w:ilvl w:val="0"/>
          <w:numId w:val="32"/>
        </w:numPr>
        <w:spacing w:before="120" w:after="12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a implantação ou o aperfeiçoamento de programa de integridade, conforme normas e orientações dos órgãos de controle.</w:t>
      </w:r>
    </w:p>
    <w:p w14:paraId="0B0591F5" w14:textId="77777777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Os atos previstos como infrações administrativas na Lei nº 14.133, de 2021, ou em outras leis de licitações e contratos da Administração Pública que também sejam tipificados como atos lesivos na Lei nº 12.846, de 2013, serão apurados e julgados conjuntamente, nos mesmos autos, observados o rito procedimental e autoridade competente definidos na referida Lei (art. 159)</w:t>
      </w:r>
    </w:p>
    <w:p w14:paraId="6FBD087E" w14:textId="77777777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A personalidade jurídica do Contratado poderá ser desconsiderada sempre que utilizada com abuso do direito para facilitar, encobrir ou dissimular a prática dos atos ilícitos previstos neste Contrato ou para provocar confusão patrimonial, e, nesse caso, todos os efeitos das sanções aplicadas à pessoa jurídica serão estendidos aos seus administradores e sócios com poderes de administração, à pessoa jurídica sucessora ou à empresa do mesmo ramo com relação de coligação ou controle, de fato ou de direito, com o Contratado, observados, em todos os casos, o contraditório, a ampla defesa e a obrigatoriedade de análise jurídica prévia (art. 160)</w:t>
      </w:r>
    </w:p>
    <w:p w14:paraId="41FBB539" w14:textId="77777777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 O Contratante deverá, no prazo máximo 15 (quinze) dias úteis, contado da data de aplicação da sanção, informar e manter atualizados os dados relativos às sanções por ela aplicadas, para fins de publicidade no Cadastro Nacional de Empresas Inidôneas e Suspensas (</w:t>
      </w:r>
      <w:proofErr w:type="spellStart"/>
      <w:r w:rsidRPr="00B24ED9">
        <w:rPr>
          <w:rFonts w:ascii="Times New Roman" w:hAnsi="Times New Roman" w:cs="Times New Roman"/>
          <w:sz w:val="24"/>
          <w:szCs w:val="24"/>
        </w:rPr>
        <w:t>Ceis</w:t>
      </w:r>
      <w:proofErr w:type="spellEnd"/>
      <w:r w:rsidRPr="00B24ED9">
        <w:rPr>
          <w:rFonts w:ascii="Times New Roman" w:hAnsi="Times New Roman" w:cs="Times New Roman"/>
          <w:sz w:val="24"/>
          <w:szCs w:val="24"/>
        </w:rPr>
        <w:t>) e no Cadastro Nacional de Empresas Punidas (</w:t>
      </w:r>
      <w:proofErr w:type="spellStart"/>
      <w:r w:rsidRPr="00B24ED9">
        <w:rPr>
          <w:rFonts w:ascii="Times New Roman" w:hAnsi="Times New Roman" w:cs="Times New Roman"/>
          <w:sz w:val="24"/>
          <w:szCs w:val="24"/>
        </w:rPr>
        <w:t>Cnep</w:t>
      </w:r>
      <w:proofErr w:type="spellEnd"/>
      <w:r w:rsidRPr="00B24ED9">
        <w:rPr>
          <w:rFonts w:ascii="Times New Roman" w:hAnsi="Times New Roman" w:cs="Times New Roman"/>
          <w:sz w:val="24"/>
          <w:szCs w:val="24"/>
        </w:rPr>
        <w:t>), instituídos no âmbito do Poder Executivo Federal. (Art. 161)</w:t>
      </w:r>
    </w:p>
    <w:p w14:paraId="70641176" w14:textId="77777777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As sanções de impedimento de licitar e contratar e declaração de inidoneidade para licitar ou contratar são passíveis de reabilitação na forma do art. 163 da Lei nº 14.133/21.</w:t>
      </w:r>
    </w:p>
    <w:p w14:paraId="49FEE031" w14:textId="01F69B25" w:rsidR="00625BE1" w:rsidRPr="00B24ED9" w:rsidRDefault="00625BE1" w:rsidP="00B24ED9">
      <w:pPr>
        <w:pStyle w:val="Nivel01Titulo"/>
        <w:numPr>
          <w:ilvl w:val="0"/>
          <w:numId w:val="39"/>
        </w:numPr>
        <w:tabs>
          <w:tab w:val="num" w:pos="360"/>
        </w:tabs>
        <w:spacing w:before="120" w:after="120"/>
        <w:ind w:left="360" w:hanging="360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 xml:space="preserve">CLÁUSULA DÉCIMA </w:t>
      </w:r>
      <w:r w:rsidR="00E2214F">
        <w:rPr>
          <w:rFonts w:ascii="Times New Roman" w:hAnsi="Times New Roman"/>
          <w:color w:val="auto"/>
          <w:sz w:val="24"/>
          <w:szCs w:val="24"/>
        </w:rPr>
        <w:t>TERCEIRA</w:t>
      </w:r>
      <w:r w:rsidRPr="00B24ED9">
        <w:rPr>
          <w:rFonts w:ascii="Times New Roman" w:hAnsi="Times New Roman"/>
          <w:color w:val="auto"/>
          <w:sz w:val="24"/>
          <w:szCs w:val="24"/>
        </w:rPr>
        <w:t>– DA EXTINÇÃO CONTRATUAL (art. 92, XIX)</w:t>
      </w:r>
    </w:p>
    <w:p w14:paraId="51EB893F" w14:textId="77777777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 contrato se extingue quando cumpridas as obrigações de ambas as partes, ainda que isso ocorra antes do prazo estipulado para tanto.</w:t>
      </w:r>
    </w:p>
    <w:p w14:paraId="53FD20BC" w14:textId="77777777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lastRenderedPageBreak/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30DDA6E3" w14:textId="77777777" w:rsidR="00625BE1" w:rsidRPr="00B24ED9" w:rsidRDefault="00625BE1" w:rsidP="00B24ED9">
      <w:pPr>
        <w:numPr>
          <w:ilvl w:val="2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Quando a não conclusão do contrato referida no item anterior decorrer de culpa do contratado:</w:t>
      </w:r>
    </w:p>
    <w:p w14:paraId="42581D18" w14:textId="77777777" w:rsidR="00625BE1" w:rsidRPr="00B24ED9" w:rsidRDefault="00625BE1" w:rsidP="00B24ED9">
      <w:pPr>
        <w:pStyle w:val="PargrafodaLista"/>
        <w:numPr>
          <w:ilvl w:val="0"/>
          <w:numId w:val="33"/>
        </w:numPr>
        <w:spacing w:before="120" w:after="12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ficará ele constituído em mora, sendo-lhe aplicáveis as respectivas sanções administrativas; e  </w:t>
      </w:r>
    </w:p>
    <w:p w14:paraId="4960F843" w14:textId="77777777" w:rsidR="00625BE1" w:rsidRPr="00B24ED9" w:rsidRDefault="00625BE1" w:rsidP="00B24ED9">
      <w:pPr>
        <w:pStyle w:val="PargrafodaLista"/>
        <w:numPr>
          <w:ilvl w:val="0"/>
          <w:numId w:val="33"/>
        </w:numPr>
        <w:spacing w:before="120" w:after="120" w:line="240" w:lineRule="auto"/>
        <w:ind w:left="19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poderá a Administração optar pela extinção do contrato e, nesse caso, adotará as medidas admitidas em lei para a continuidade da execução contratual.</w:t>
      </w:r>
    </w:p>
    <w:p w14:paraId="69424C2A" w14:textId="77777777" w:rsidR="00CC2CFD" w:rsidRPr="00B24ED9" w:rsidRDefault="00CC2CFD" w:rsidP="00B24ED9">
      <w:pPr>
        <w:pStyle w:val="PargrafodaLista"/>
        <w:spacing w:before="120" w:after="120" w:line="240" w:lineRule="auto"/>
        <w:ind w:left="1984"/>
        <w:jc w:val="both"/>
        <w:rPr>
          <w:rFonts w:ascii="Times New Roman" w:hAnsi="Times New Roman" w:cs="Times New Roman"/>
          <w:sz w:val="24"/>
          <w:szCs w:val="24"/>
        </w:rPr>
      </w:pPr>
    </w:p>
    <w:p w14:paraId="2820F450" w14:textId="77777777" w:rsidR="00625BE1" w:rsidRPr="00B24ED9" w:rsidRDefault="00625BE1" w:rsidP="00B24ED9">
      <w:pPr>
        <w:pStyle w:val="PargrafodaLista"/>
        <w:numPr>
          <w:ilvl w:val="1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 contrato pode ser extinto antes de cumpridas as obrigações nele estipuladas, ou antes do prazo nele fixado, por algum dos motivos previstos no artigo 137 da Lei nº 14.133/21, bem como amigavelmente, assegurados o contraditório e a ampla defesa.</w:t>
      </w:r>
    </w:p>
    <w:p w14:paraId="13496FF7" w14:textId="77777777" w:rsidR="00625BE1" w:rsidRPr="00B24ED9" w:rsidRDefault="00625BE1" w:rsidP="00B24ED9">
      <w:pPr>
        <w:numPr>
          <w:ilvl w:val="2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Nesta hipótese, aplicam-se também os artigos 138 e 139 da mesma Lei.</w:t>
      </w:r>
    </w:p>
    <w:p w14:paraId="0359147A" w14:textId="77777777" w:rsidR="00625BE1" w:rsidRPr="00B24ED9" w:rsidRDefault="00625BE1" w:rsidP="00B24ED9">
      <w:pPr>
        <w:numPr>
          <w:ilvl w:val="2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A alteração social ou a modificação da finalidade ou da estrutura da empresa não ensejará a rescisão se não restringir sua capacidade de concluir o contrato.</w:t>
      </w:r>
    </w:p>
    <w:p w14:paraId="0B733336" w14:textId="77777777" w:rsidR="00625BE1" w:rsidRPr="00B24ED9" w:rsidRDefault="00625BE1" w:rsidP="00B24ED9">
      <w:pPr>
        <w:numPr>
          <w:ilvl w:val="3"/>
          <w:numId w:val="39"/>
        </w:numPr>
        <w:spacing w:before="120" w:after="120" w:line="240" w:lineRule="auto"/>
        <w:ind w:hanging="153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Se a operação implicar mudança da pessoa jurídica contratada, deverá ser formalizado termo aditivo para alteração subjetiva.</w:t>
      </w:r>
    </w:p>
    <w:p w14:paraId="5D805C82" w14:textId="77777777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 termo de rescisão, sempre que possível, será precedido:</w:t>
      </w:r>
    </w:p>
    <w:p w14:paraId="2069C26B" w14:textId="77777777" w:rsidR="00625BE1" w:rsidRPr="00B24ED9" w:rsidRDefault="00625BE1" w:rsidP="00B24ED9">
      <w:pPr>
        <w:numPr>
          <w:ilvl w:val="2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Balanço dos eventos contratuais já cumpridos ou parcialmente cumpridos;</w:t>
      </w:r>
    </w:p>
    <w:p w14:paraId="14543886" w14:textId="77777777" w:rsidR="00625BE1" w:rsidRPr="00B24ED9" w:rsidRDefault="00625BE1" w:rsidP="00B24ED9">
      <w:pPr>
        <w:numPr>
          <w:ilvl w:val="2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Relação dos pagamentos já efetuados e ainda devidos;</w:t>
      </w:r>
    </w:p>
    <w:p w14:paraId="7E092240" w14:textId="77777777" w:rsidR="00625BE1" w:rsidRPr="00B24ED9" w:rsidRDefault="00625BE1" w:rsidP="00B24ED9">
      <w:pPr>
        <w:numPr>
          <w:ilvl w:val="2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Indenizações e multas.</w:t>
      </w:r>
    </w:p>
    <w:p w14:paraId="3F73EC95" w14:textId="0CD93858" w:rsidR="00625BE1" w:rsidRPr="00B24ED9" w:rsidRDefault="00625BE1" w:rsidP="00B24ED9">
      <w:pPr>
        <w:pStyle w:val="Nivel01Titulo"/>
        <w:numPr>
          <w:ilvl w:val="0"/>
          <w:numId w:val="39"/>
        </w:numPr>
        <w:tabs>
          <w:tab w:val="num" w:pos="360"/>
        </w:tabs>
        <w:spacing w:before="120" w:after="120" w:line="360" w:lineRule="auto"/>
        <w:ind w:left="482" w:hanging="482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 xml:space="preserve">CLÁUSULA DÉCIMA </w:t>
      </w:r>
      <w:r w:rsidR="00E2214F">
        <w:rPr>
          <w:rFonts w:ascii="Times New Roman" w:hAnsi="Times New Roman"/>
          <w:color w:val="auto"/>
          <w:sz w:val="24"/>
          <w:szCs w:val="24"/>
        </w:rPr>
        <w:t>QUARTA</w:t>
      </w:r>
      <w:r w:rsidRPr="00B24ED9">
        <w:rPr>
          <w:rFonts w:ascii="Times New Roman" w:hAnsi="Times New Roman"/>
          <w:color w:val="auto"/>
          <w:sz w:val="24"/>
          <w:szCs w:val="24"/>
        </w:rPr>
        <w:t xml:space="preserve"> – DOTAÇÃO ORÇAMENTÁRIA (art. 92, VIII)</w:t>
      </w:r>
    </w:p>
    <w:p w14:paraId="5D47E95E" w14:textId="71280F7E" w:rsidR="00625BE1" w:rsidRPr="00B24ED9" w:rsidRDefault="00625BE1" w:rsidP="00B24ED9">
      <w:pPr>
        <w:numPr>
          <w:ilvl w:val="1"/>
          <w:numId w:val="3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As despesas decorrentes da presente contratação correrão à dotação orçamentária   prevista no orçamento do Coren-PI para o exercício 202</w:t>
      </w:r>
      <w:r w:rsidR="00CC2CFD" w:rsidRPr="00B24ED9">
        <w:rPr>
          <w:rFonts w:ascii="Times New Roman" w:hAnsi="Times New Roman" w:cs="Times New Roman"/>
          <w:sz w:val="24"/>
          <w:szCs w:val="24"/>
        </w:rPr>
        <w:t>4</w:t>
      </w:r>
      <w:r w:rsidRPr="00B24ED9">
        <w:rPr>
          <w:rFonts w:ascii="Times New Roman" w:hAnsi="Times New Roman" w:cs="Times New Roman"/>
          <w:sz w:val="24"/>
          <w:szCs w:val="24"/>
        </w:rPr>
        <w:t xml:space="preserve"> na dotação abaixo discriminada:</w:t>
      </w:r>
    </w:p>
    <w:p w14:paraId="67EE0C7D" w14:textId="77777777" w:rsidR="00E2214F" w:rsidRDefault="00625BE1" w:rsidP="00377437">
      <w:pPr>
        <w:numPr>
          <w:ilvl w:val="1"/>
          <w:numId w:val="35"/>
        </w:numPr>
        <w:spacing w:before="120" w:after="12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E2214F">
        <w:rPr>
          <w:rFonts w:ascii="Times New Roman" w:hAnsi="Times New Roman" w:cs="Times New Roman"/>
          <w:sz w:val="24"/>
          <w:szCs w:val="24"/>
        </w:rPr>
        <w:t xml:space="preserve">Elemento de Despesa </w:t>
      </w:r>
      <w:r w:rsidR="00E2214F" w:rsidRPr="00E2214F">
        <w:rPr>
          <w:rFonts w:ascii="Times New Roman" w:hAnsi="Times New Roman" w:cs="Times New Roman"/>
          <w:sz w:val="24"/>
          <w:szCs w:val="24"/>
        </w:rPr>
        <w:t>6.2.2.1.1.01.33.90.039.002.018 - Seguros em Geral</w:t>
      </w:r>
    </w:p>
    <w:p w14:paraId="20DC0978" w14:textId="1AE896CE" w:rsidR="00625BE1" w:rsidRPr="00E2214F" w:rsidRDefault="00625BE1" w:rsidP="00377437">
      <w:pPr>
        <w:numPr>
          <w:ilvl w:val="1"/>
          <w:numId w:val="35"/>
        </w:numPr>
        <w:spacing w:before="120" w:after="12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E2214F">
        <w:rPr>
          <w:rFonts w:ascii="Times New Roman" w:hAnsi="Times New Roman" w:cs="Times New Roman"/>
          <w:sz w:val="24"/>
          <w:szCs w:val="24"/>
        </w:rPr>
        <w:t>Nota de Empenho: XX/2024</w:t>
      </w:r>
    </w:p>
    <w:p w14:paraId="34640BD3" w14:textId="52B2797C" w:rsidR="00625BE1" w:rsidRPr="00B24ED9" w:rsidRDefault="00625BE1" w:rsidP="00B24ED9">
      <w:pPr>
        <w:pStyle w:val="PargrafodaLista"/>
        <w:numPr>
          <w:ilvl w:val="1"/>
          <w:numId w:val="39"/>
        </w:numPr>
        <w:spacing w:before="120" w:after="120" w:line="240" w:lineRule="auto"/>
        <w:ind w:left="482" w:hanging="4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Nos exercícios seguintes, as despesas correspondentes correrão à conta dos </w:t>
      </w:r>
      <w:r w:rsidR="00B24ED9" w:rsidRPr="00B24ED9">
        <w:rPr>
          <w:rFonts w:ascii="Times New Roman" w:hAnsi="Times New Roman" w:cs="Times New Roman"/>
          <w:sz w:val="24"/>
          <w:szCs w:val="24"/>
        </w:rPr>
        <w:t>recursos próprios</w:t>
      </w:r>
      <w:r w:rsidRPr="00B24ED9">
        <w:rPr>
          <w:rFonts w:ascii="Times New Roman" w:hAnsi="Times New Roman" w:cs="Times New Roman"/>
          <w:sz w:val="24"/>
          <w:szCs w:val="24"/>
        </w:rPr>
        <w:t xml:space="preserve"> </w:t>
      </w:r>
      <w:r w:rsidR="00CC2CFD" w:rsidRPr="00B24ED9">
        <w:rPr>
          <w:rFonts w:ascii="Times New Roman" w:hAnsi="Times New Roman" w:cs="Times New Roman"/>
          <w:sz w:val="24"/>
          <w:szCs w:val="24"/>
        </w:rPr>
        <w:t>p</w:t>
      </w:r>
      <w:r w:rsidRPr="00B24ED9">
        <w:rPr>
          <w:rFonts w:ascii="Times New Roman" w:hAnsi="Times New Roman" w:cs="Times New Roman"/>
          <w:sz w:val="24"/>
          <w:szCs w:val="24"/>
        </w:rPr>
        <w:t>ara atender às despesas da mesma natureza, cuja alocação será feita no início de cada exercício financeiro.</w:t>
      </w:r>
    </w:p>
    <w:p w14:paraId="7D265F36" w14:textId="5EAD1117" w:rsidR="00625BE1" w:rsidRPr="00B24ED9" w:rsidRDefault="00625BE1" w:rsidP="00B24ED9">
      <w:pPr>
        <w:pStyle w:val="Nivel01Titulo"/>
        <w:numPr>
          <w:ilvl w:val="0"/>
          <w:numId w:val="39"/>
        </w:numPr>
        <w:tabs>
          <w:tab w:val="num" w:pos="360"/>
        </w:tabs>
        <w:spacing w:before="120" w:after="120"/>
        <w:ind w:left="482" w:hanging="482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 xml:space="preserve">CLÁUSULA DÉCIMA </w:t>
      </w:r>
      <w:r w:rsidR="00E2214F">
        <w:rPr>
          <w:rFonts w:ascii="Times New Roman" w:hAnsi="Times New Roman"/>
          <w:color w:val="auto"/>
          <w:sz w:val="24"/>
          <w:szCs w:val="24"/>
        </w:rPr>
        <w:t>QUINTA</w:t>
      </w:r>
      <w:r w:rsidRPr="00B24ED9">
        <w:rPr>
          <w:rFonts w:ascii="Times New Roman" w:hAnsi="Times New Roman"/>
          <w:color w:val="auto"/>
          <w:sz w:val="24"/>
          <w:szCs w:val="24"/>
        </w:rPr>
        <w:t xml:space="preserve"> – DOS CASOS OMISSOS (art. 92, III)</w:t>
      </w:r>
    </w:p>
    <w:p w14:paraId="441F9859" w14:textId="4E98C7A4" w:rsidR="00625BE1" w:rsidRPr="00B24ED9" w:rsidRDefault="00625BE1" w:rsidP="00B24ED9">
      <w:pPr>
        <w:pStyle w:val="PargrafodaLista"/>
        <w:numPr>
          <w:ilvl w:val="1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Os casos omissos serão decididos pelo CONTRATANTE,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0B246062" w14:textId="77777777" w:rsidR="00625BE1" w:rsidRPr="00B24ED9" w:rsidRDefault="00625BE1" w:rsidP="00B24ED9">
      <w:pPr>
        <w:numPr>
          <w:ilvl w:val="1"/>
          <w:numId w:val="41"/>
        </w:numPr>
        <w:spacing w:after="0" w:line="240" w:lineRule="auto"/>
        <w:ind w:left="425" w:hanging="482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lastRenderedPageBreak/>
        <w:t xml:space="preserve">Eventuais alterações contratuais reger-se-ão pela disciplina dos </w:t>
      </w:r>
      <w:proofErr w:type="spellStart"/>
      <w:r w:rsidRPr="00B24ED9">
        <w:rPr>
          <w:rFonts w:ascii="Times New Roman" w:hAnsi="Times New Roman" w:cs="Times New Roman"/>
          <w:sz w:val="24"/>
          <w:szCs w:val="24"/>
        </w:rPr>
        <w:t>arts</w:t>
      </w:r>
      <w:proofErr w:type="spellEnd"/>
      <w:r w:rsidRPr="00B24ED9">
        <w:rPr>
          <w:rFonts w:ascii="Times New Roman" w:hAnsi="Times New Roman" w:cs="Times New Roman"/>
          <w:sz w:val="24"/>
          <w:szCs w:val="24"/>
        </w:rPr>
        <w:t>. 124 e seguintes da Lei nº 14.133, de 2021.</w:t>
      </w:r>
    </w:p>
    <w:p w14:paraId="0D923F1C" w14:textId="77777777" w:rsidR="00625BE1" w:rsidRPr="00B24ED9" w:rsidRDefault="00625BE1" w:rsidP="00B24ED9">
      <w:pPr>
        <w:numPr>
          <w:ilvl w:val="1"/>
          <w:numId w:val="41"/>
        </w:numPr>
        <w:spacing w:after="0" w:line="240" w:lineRule="auto"/>
        <w:ind w:left="425" w:hanging="482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O Contratado é obrigado a aceitar, nas mesmas condições contratuais, os acréscimos ou supressões que se fizerem necessários, até o limite de 25% (vinte e cinco por cento) do valor inicial atualizado do contrato.</w:t>
      </w:r>
    </w:p>
    <w:p w14:paraId="3E8BCECB" w14:textId="77777777" w:rsidR="00625BE1" w:rsidRPr="00B24ED9" w:rsidRDefault="00625BE1" w:rsidP="00B24ED9">
      <w:pPr>
        <w:numPr>
          <w:ilvl w:val="1"/>
          <w:numId w:val="41"/>
        </w:numPr>
        <w:spacing w:after="0" w:line="240" w:lineRule="auto"/>
        <w:ind w:left="425" w:hanging="482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Registros que não caracterizam alteração do contrato podem ser realizados por simples apostila, dispensada a celebração de termo aditivo, na forma do art. 136 da Lei nº 14.133, de 2021.</w:t>
      </w:r>
    </w:p>
    <w:p w14:paraId="14890F60" w14:textId="5CE3E4CF" w:rsidR="00625BE1" w:rsidRPr="00B24ED9" w:rsidRDefault="00625BE1" w:rsidP="00B24ED9">
      <w:pPr>
        <w:pStyle w:val="Nivel01Titulo"/>
        <w:numPr>
          <w:ilvl w:val="0"/>
          <w:numId w:val="41"/>
        </w:numPr>
        <w:tabs>
          <w:tab w:val="num" w:pos="360"/>
        </w:tabs>
        <w:spacing w:before="120" w:after="120"/>
        <w:ind w:left="360" w:hanging="360"/>
        <w:rPr>
          <w:rFonts w:ascii="Times New Roman" w:hAnsi="Times New Roman"/>
          <w:color w:val="auto"/>
          <w:sz w:val="24"/>
          <w:szCs w:val="24"/>
        </w:rPr>
      </w:pPr>
      <w:r w:rsidRPr="00B24ED9">
        <w:rPr>
          <w:rFonts w:ascii="Times New Roman" w:hAnsi="Times New Roman"/>
          <w:color w:val="auto"/>
          <w:sz w:val="24"/>
          <w:szCs w:val="24"/>
        </w:rPr>
        <w:t xml:space="preserve">CLÁUSULA DÉCIMA </w:t>
      </w:r>
      <w:r w:rsidR="00E2214F">
        <w:rPr>
          <w:rFonts w:ascii="Times New Roman" w:hAnsi="Times New Roman"/>
          <w:color w:val="auto"/>
          <w:sz w:val="24"/>
          <w:szCs w:val="24"/>
        </w:rPr>
        <w:t>SEXTA</w:t>
      </w:r>
      <w:r w:rsidRPr="00B24ED9">
        <w:rPr>
          <w:rFonts w:ascii="Times New Roman" w:hAnsi="Times New Roman"/>
          <w:color w:val="auto"/>
          <w:sz w:val="24"/>
          <w:szCs w:val="24"/>
        </w:rPr>
        <w:t xml:space="preserve"> – PUBLICAÇÃO</w:t>
      </w:r>
    </w:p>
    <w:p w14:paraId="691F903E" w14:textId="77777777" w:rsidR="00625BE1" w:rsidRPr="00B24ED9" w:rsidRDefault="00625BE1" w:rsidP="00B24ED9">
      <w:pPr>
        <w:pStyle w:val="PargrafodaLista"/>
        <w:numPr>
          <w:ilvl w:val="1"/>
          <w:numId w:val="40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Incumbirá ao Contratante providenciar a publicação deste instrumento nos termos e condições previstas na Lei nº 14.133/21.</w:t>
      </w:r>
    </w:p>
    <w:p w14:paraId="7AED8777" w14:textId="61D14677" w:rsidR="00625BE1" w:rsidRPr="00B24ED9" w:rsidRDefault="00625BE1" w:rsidP="00B24ED9">
      <w:pPr>
        <w:numPr>
          <w:ilvl w:val="0"/>
          <w:numId w:val="41"/>
        </w:numPr>
        <w:spacing w:before="120" w:after="120" w:line="276" w:lineRule="auto"/>
        <w:ind w:left="482" w:hanging="4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4ED9">
        <w:rPr>
          <w:rFonts w:ascii="Times New Roman" w:hAnsi="Times New Roman" w:cs="Times New Roman"/>
          <w:b/>
          <w:bCs/>
          <w:sz w:val="24"/>
          <w:szCs w:val="24"/>
        </w:rPr>
        <w:t>CLÁUSULA DÉCIMA S</w:t>
      </w:r>
      <w:r w:rsidR="00E2214F">
        <w:rPr>
          <w:rFonts w:ascii="Times New Roman" w:hAnsi="Times New Roman" w:cs="Times New Roman"/>
          <w:b/>
          <w:bCs/>
          <w:sz w:val="24"/>
          <w:szCs w:val="24"/>
        </w:rPr>
        <w:t>ETIMA</w:t>
      </w:r>
      <w:r w:rsidRPr="00B24ED9">
        <w:rPr>
          <w:rFonts w:ascii="Times New Roman" w:hAnsi="Times New Roman" w:cs="Times New Roman"/>
          <w:b/>
          <w:bCs/>
          <w:sz w:val="24"/>
          <w:szCs w:val="24"/>
        </w:rPr>
        <w:t xml:space="preserve"> – FORO (art. 92, §1º)</w:t>
      </w:r>
    </w:p>
    <w:p w14:paraId="0572E47C" w14:textId="77777777" w:rsidR="00625BE1" w:rsidRPr="00B24ED9" w:rsidRDefault="00625BE1" w:rsidP="00B24ED9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 17.1 </w:t>
      </w:r>
      <w:r w:rsidRPr="00B24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Fica eleito o Foro da Seção Judiciária de Teresina-PI, com exclusão de qualquer outro por mais privilegiado que seja para dirimir eventuais questões oriundas do contrato. </w:t>
      </w:r>
    </w:p>
    <w:p w14:paraId="23B40D17" w14:textId="77777777" w:rsidR="00625BE1" w:rsidRPr="00B24ED9" w:rsidRDefault="00625BE1" w:rsidP="00B24ED9">
      <w:pPr>
        <w:spacing w:before="120" w:after="120" w:line="360" w:lineRule="auto"/>
        <w:ind w:right="-15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Teresina, XX de XXXXXXX de 2024.</w:t>
      </w:r>
    </w:p>
    <w:p w14:paraId="4D66ECFE" w14:textId="77777777" w:rsidR="00625BE1" w:rsidRPr="00B24ED9" w:rsidRDefault="00625BE1" w:rsidP="00B24ED9">
      <w:pPr>
        <w:spacing w:before="120" w:after="120" w:line="360" w:lineRule="auto"/>
        <w:ind w:left="284" w:right="282"/>
        <w:jc w:val="center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009EAA9D" w14:textId="77777777" w:rsidR="00625BE1" w:rsidRPr="00B24ED9" w:rsidRDefault="00625BE1" w:rsidP="00B24ED9">
      <w:pPr>
        <w:spacing w:before="120" w:after="120"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Conselho Regional de Enfermagem do Piauí</w:t>
      </w:r>
    </w:p>
    <w:p w14:paraId="6203F072" w14:textId="77777777" w:rsidR="00625BE1" w:rsidRPr="00B24ED9" w:rsidRDefault="00625BE1" w:rsidP="00B24ED9">
      <w:pPr>
        <w:spacing w:before="120" w:after="120" w:line="240" w:lineRule="auto"/>
        <w:ind w:left="284" w:right="282"/>
        <w:jc w:val="center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Presidente - Dr. Samuel Freitas Soares </w:t>
      </w:r>
    </w:p>
    <w:p w14:paraId="4C2C3415" w14:textId="77777777" w:rsidR="00625BE1" w:rsidRPr="00B24ED9" w:rsidRDefault="00625BE1" w:rsidP="00B24ED9">
      <w:pPr>
        <w:spacing w:before="120" w:after="120" w:line="240" w:lineRule="auto"/>
        <w:ind w:left="284" w:right="282"/>
        <w:jc w:val="center"/>
        <w:rPr>
          <w:rFonts w:ascii="Times New Roman" w:hAnsi="Times New Roman" w:cs="Times New Roman"/>
          <w:sz w:val="24"/>
          <w:szCs w:val="24"/>
        </w:rPr>
      </w:pPr>
    </w:p>
    <w:p w14:paraId="1039DDBB" w14:textId="77777777" w:rsidR="00625BE1" w:rsidRPr="00B24ED9" w:rsidRDefault="00625BE1" w:rsidP="00B24ED9">
      <w:pPr>
        <w:spacing w:before="120" w:after="120" w:line="240" w:lineRule="auto"/>
        <w:ind w:left="284" w:right="282"/>
        <w:jc w:val="center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16FC0183" w14:textId="77777777" w:rsidR="00625BE1" w:rsidRPr="00B24ED9" w:rsidRDefault="00625BE1" w:rsidP="00B24ED9">
      <w:pPr>
        <w:spacing w:before="120" w:after="120" w:line="240" w:lineRule="auto"/>
        <w:ind w:left="284" w:righ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Conselho Regional de Enfermagem do Piauí – </w:t>
      </w:r>
    </w:p>
    <w:p w14:paraId="5CD2C95E" w14:textId="77777777" w:rsidR="00625BE1" w:rsidRPr="00B24ED9" w:rsidRDefault="00625BE1" w:rsidP="00B24ED9">
      <w:pPr>
        <w:spacing w:before="120" w:after="120" w:line="240" w:lineRule="auto"/>
        <w:ind w:left="284" w:righ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Tesoureiro - Wendel Marcos Alves</w:t>
      </w:r>
    </w:p>
    <w:p w14:paraId="1D83FFA1" w14:textId="77777777" w:rsidR="00625BE1" w:rsidRPr="00B24ED9" w:rsidRDefault="00625BE1" w:rsidP="00B24ED9">
      <w:pPr>
        <w:spacing w:before="120" w:after="120" w:line="240" w:lineRule="auto"/>
        <w:ind w:left="284" w:righ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3206CFE" w14:textId="77777777" w:rsidR="00625BE1" w:rsidRPr="00B24ED9" w:rsidRDefault="00625BE1" w:rsidP="00B24ED9">
      <w:pPr>
        <w:spacing w:before="120" w:after="120" w:line="360" w:lineRule="auto"/>
        <w:ind w:left="284" w:righ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 xml:space="preserve">__________________________________________________ </w:t>
      </w:r>
    </w:p>
    <w:p w14:paraId="1E022969" w14:textId="77777777" w:rsidR="00625BE1" w:rsidRPr="00B24ED9" w:rsidRDefault="00625BE1" w:rsidP="00B24ED9">
      <w:pPr>
        <w:tabs>
          <w:tab w:val="left" w:pos="2685"/>
        </w:tabs>
        <w:spacing w:before="120" w:after="120" w:line="240" w:lineRule="auto"/>
        <w:ind w:left="357"/>
        <w:jc w:val="center"/>
        <w:rPr>
          <w:rFonts w:ascii="Times New Roman" w:hAnsi="Times New Roman" w:cs="Times New Roman"/>
          <w:sz w:val="24"/>
          <w:szCs w:val="24"/>
        </w:rPr>
      </w:pPr>
      <w:r w:rsidRPr="00B24ED9">
        <w:rPr>
          <w:rFonts w:ascii="Times New Roman" w:hAnsi="Times New Roman" w:cs="Times New Roman"/>
          <w:sz w:val="24"/>
          <w:szCs w:val="24"/>
        </w:rPr>
        <w:t>Contratada Representante</w:t>
      </w:r>
    </w:p>
    <w:p w14:paraId="53FB7284" w14:textId="77777777" w:rsidR="00625BE1" w:rsidRPr="00B24ED9" w:rsidRDefault="00625BE1" w:rsidP="00B24ED9">
      <w:pPr>
        <w:tabs>
          <w:tab w:val="left" w:pos="360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4ED9">
        <w:rPr>
          <w:rFonts w:ascii="Times New Roman" w:eastAsia="Times New Roman" w:hAnsi="Times New Roman" w:cs="Times New Roman"/>
          <w:b/>
          <w:sz w:val="24"/>
          <w:szCs w:val="24"/>
        </w:rPr>
        <w:t>Testemunhas:</w:t>
      </w:r>
    </w:p>
    <w:p w14:paraId="71036B16" w14:textId="77777777" w:rsidR="00625BE1" w:rsidRPr="00B24ED9" w:rsidRDefault="00625BE1" w:rsidP="00B24ED9">
      <w:pPr>
        <w:tabs>
          <w:tab w:val="left" w:pos="360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ED9"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</w:t>
      </w:r>
      <w:r w:rsidRPr="00B24ED9">
        <w:rPr>
          <w:rFonts w:ascii="Times New Roman" w:eastAsia="Times New Roman" w:hAnsi="Times New Roman" w:cs="Times New Roman"/>
          <w:sz w:val="24"/>
          <w:szCs w:val="24"/>
        </w:rPr>
        <w:br/>
        <w:t>CI/CPF:</w:t>
      </w:r>
    </w:p>
    <w:p w14:paraId="79B3FB5A" w14:textId="42F20680" w:rsidR="00625BE1" w:rsidRPr="00B24ED9" w:rsidRDefault="00625BE1" w:rsidP="00B24ED9">
      <w:pPr>
        <w:tabs>
          <w:tab w:val="left" w:pos="360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pt-PT"/>
        </w:rPr>
      </w:pPr>
      <w:r w:rsidRPr="00B24ED9"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</w:t>
      </w:r>
    </w:p>
    <w:p w14:paraId="0CAE4896" w14:textId="1272BA26" w:rsidR="00625BE1" w:rsidRPr="00B24ED9" w:rsidRDefault="00D1232C" w:rsidP="00B24ED9">
      <w:pPr>
        <w:tabs>
          <w:tab w:val="left" w:pos="360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ED9">
        <w:rPr>
          <w:rFonts w:ascii="Times New Roman" w:eastAsia="Times New Roman" w:hAnsi="Times New Roman" w:cs="Times New Roman"/>
          <w:sz w:val="24"/>
          <w:szCs w:val="24"/>
        </w:rPr>
        <w:t>CI/CPF:</w:t>
      </w:r>
    </w:p>
    <w:sectPr w:rsidR="00625BE1" w:rsidRPr="00B24ED9" w:rsidSect="00CC2ED2">
      <w:headerReference w:type="default" r:id="rId14"/>
      <w:footerReference w:type="default" r:id="rId15"/>
      <w:type w:val="continuous"/>
      <w:pgSz w:w="11906" w:h="16838"/>
      <w:pgMar w:top="2461" w:right="1134" w:bottom="1973" w:left="1701" w:header="709" w:footer="30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FEADF" w14:textId="77777777" w:rsidR="00CC2ED2" w:rsidRDefault="00CC2ED2">
      <w:pPr>
        <w:spacing w:after="0" w:line="240" w:lineRule="auto"/>
      </w:pPr>
      <w:r>
        <w:separator/>
      </w:r>
    </w:p>
  </w:endnote>
  <w:endnote w:type="continuationSeparator" w:id="0">
    <w:p w14:paraId="3E4800A7" w14:textId="77777777" w:rsidR="00CC2ED2" w:rsidRDefault="00CC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Liberation Serif">
    <w:altName w:val="MS Gothic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2DDA" w14:textId="77777777" w:rsidR="00455777" w:rsidRPr="00136C0E" w:rsidRDefault="00E2214F" w:rsidP="0036632A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pict w14:anchorId="267466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6pt;height:7.1pt" o:hrpct="0" o:hralign="center" o:hr="t">
          <v:imagedata r:id="rId1" o:title="BD15155_"/>
        </v:shape>
      </w:pict>
    </w:r>
  </w:p>
  <w:p w14:paraId="423CDF88" w14:textId="77777777" w:rsidR="00455777" w:rsidRDefault="00455777" w:rsidP="0036632A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Rua Magalhães Filho, 655 – Centro/Sul – Teresina-PI</w:t>
    </w:r>
  </w:p>
  <w:p w14:paraId="34584E5B" w14:textId="77777777" w:rsidR="00455777" w:rsidRDefault="00455777" w:rsidP="0036632A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CEP: 64001-350 – CNPJ: 04.769.874/0001-69</w:t>
    </w:r>
  </w:p>
  <w:p w14:paraId="3AC2CCC1" w14:textId="77777777" w:rsidR="00455777" w:rsidRDefault="00455777" w:rsidP="0036632A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Fone: (86) 3122-9999 – Site:</w:t>
    </w:r>
    <w:r>
      <w:t xml:space="preserve"> </w:t>
    </w:r>
    <w:r>
      <w:rPr>
        <w:rFonts w:ascii="Times New Roman" w:hAnsi="Times New Roman" w:cs="Times New Roman"/>
        <w:sz w:val="20"/>
      </w:rPr>
      <w:t xml:space="preserve">www.coren-pi.org.br </w:t>
    </w:r>
  </w:p>
  <w:p w14:paraId="5E35DDD4" w14:textId="254B0AD4" w:rsidR="00455777" w:rsidRDefault="00455777" w:rsidP="0036632A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E-mail: protocolo@coren-pi.org.br</w:t>
    </w:r>
  </w:p>
  <w:p w14:paraId="3B6C995C" w14:textId="77777777" w:rsidR="00455777" w:rsidRPr="00F24F5C" w:rsidRDefault="00455777" w:rsidP="00E4490D">
    <w:pPr>
      <w:pStyle w:val="Rodap"/>
      <w:ind w:right="360"/>
      <w:rPr>
        <w:rFonts w:ascii="Times New Roman" w:hAnsi="Times New Roman" w:cs="Times New Roman"/>
        <w:sz w:val="20"/>
      </w:rPr>
    </w:pPr>
  </w:p>
  <w:p w14:paraId="322EFBDA" w14:textId="77777777" w:rsidR="00455777" w:rsidRDefault="00455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D9CE2" w14:textId="77777777" w:rsidR="00CC2ED2" w:rsidRDefault="00CC2ED2">
      <w:pPr>
        <w:spacing w:after="0" w:line="240" w:lineRule="auto"/>
      </w:pPr>
      <w:r>
        <w:separator/>
      </w:r>
    </w:p>
  </w:footnote>
  <w:footnote w:type="continuationSeparator" w:id="0">
    <w:p w14:paraId="35ABCF9A" w14:textId="77777777" w:rsidR="00CC2ED2" w:rsidRDefault="00CC2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67A7" w14:textId="24FF893E" w:rsidR="00455777" w:rsidRDefault="003E6B35" w:rsidP="00E4490D">
    <w:pPr>
      <w:pStyle w:val="Cabealho"/>
      <w:jc w:val="center"/>
      <w:rPr>
        <w:rFonts w:ascii="Times New Roman" w:hAnsi="Times New Roman" w:cs="Times New Roman"/>
        <w:b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40C2FF" wp14:editId="0498A907">
              <wp:simplePos x="0" y="0"/>
              <wp:positionH relativeFrom="margin">
                <wp:posOffset>4924425</wp:posOffset>
              </wp:positionH>
              <wp:positionV relativeFrom="paragraph">
                <wp:posOffset>18415</wp:posOffset>
              </wp:positionV>
              <wp:extent cx="1352550" cy="828675"/>
              <wp:effectExtent l="0" t="0" r="0" b="9525"/>
              <wp:wrapNone/>
              <wp:docPr id="55" name="Caixa de Texto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2550" cy="828675"/>
                      </a:xfrm>
                      <a:prstGeom prst="rect">
                        <a:avLst/>
                      </a:prstGeom>
                      <a:noFill/>
                      <a:ln w="3175" algn="ctr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C68DEE" w14:textId="77777777" w:rsidR="003E6B35" w:rsidRPr="00EC2BE8" w:rsidRDefault="003E6B35" w:rsidP="003E6B35">
                          <w:pPr>
                            <w:pStyle w:val="NormalWeb"/>
                            <w:spacing w:before="0" w:beforeAutospacing="0" w:after="0" w:afterAutospacing="0" w:line="360" w:lineRule="auto"/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EC2B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COREN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  <w:r w:rsidRPr="00EC2B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PI</w:t>
                          </w:r>
                        </w:p>
                        <w:p w14:paraId="6B3FDC05" w14:textId="77777777" w:rsidR="003E6B35" w:rsidRDefault="003E6B35" w:rsidP="003E6B35">
                          <w:pPr>
                            <w:pStyle w:val="NormalWeb"/>
                            <w:spacing w:before="0" w:beforeAutospacing="0" w:after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EC2B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FLS.: ___________</w:t>
                          </w:r>
                          <w:r w:rsidRPr="00EF73DF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2437F010" w14:textId="48F6DB73" w:rsidR="00710CEF" w:rsidRPr="00EC2BE8" w:rsidRDefault="003E6B35" w:rsidP="003E6B35">
                          <w:pPr>
                            <w:pStyle w:val="NormalWeb"/>
                            <w:spacing w:before="0" w:beforeAutospacing="0" w:after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EC2BE8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PAD nº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="00710CEF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119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/202</w:t>
                          </w:r>
                          <w:r w:rsidR="00710CEF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4</w:t>
                          </w:r>
                        </w:p>
                        <w:p w14:paraId="73DA9E80" w14:textId="77777777" w:rsidR="003E6B35" w:rsidRPr="00EC2BE8" w:rsidRDefault="003E6B35" w:rsidP="003E6B35">
                          <w:pPr>
                            <w:pStyle w:val="NormalWeb"/>
                            <w:spacing w:before="0" w:beforeAutospacing="0" w:after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EC2B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SERVIDOR______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40C2FF" id="_x0000_t202" coordsize="21600,21600" o:spt="202" path="m,l,21600r21600,l21600,xe">
              <v:stroke joinstyle="miter"/>
              <v:path gradientshapeok="t" o:connecttype="rect"/>
            </v:shapetype>
            <v:shape id="Caixa de Texto 55" o:spid="_x0000_s1026" type="#_x0000_t202" style="position:absolute;left:0;text-align:left;margin-left:387.75pt;margin-top:1.45pt;width:106.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" filled="f" strokeweight=".25pt">
              <v:textbox>
                <w:txbxContent>
                  <w:p w14:paraId="5BC68DEE" w14:textId="77777777" w:rsidR="003E6B35" w:rsidRPr="00EC2BE8" w:rsidRDefault="003E6B35" w:rsidP="003E6B35">
                    <w:pPr>
                      <w:pStyle w:val="NormalWeb"/>
                      <w:spacing w:before="0" w:beforeAutospacing="0" w:after="0" w:afterAutospacing="0" w:line="360" w:lineRule="auto"/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EC2BE8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COREN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-</w:t>
                    </w:r>
                    <w:r w:rsidRPr="00EC2BE8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PI</w:t>
                    </w:r>
                  </w:p>
                  <w:p w14:paraId="6B3FDC05" w14:textId="77777777" w:rsidR="003E6B35" w:rsidRDefault="003E6B35" w:rsidP="003E6B35">
                    <w:pPr>
                      <w:pStyle w:val="NormalWeb"/>
                      <w:spacing w:before="0" w:beforeAutospacing="0" w:after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EC2BE8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FLS.: ___________</w:t>
                    </w:r>
                    <w:r w:rsidRPr="00EF73DF"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</w:p>
                  <w:p w14:paraId="2437F010" w14:textId="48F6DB73" w:rsidR="00710CEF" w:rsidRPr="00EC2BE8" w:rsidRDefault="003E6B35" w:rsidP="003E6B35">
                    <w:pPr>
                      <w:pStyle w:val="NormalWeb"/>
                      <w:spacing w:before="0" w:beforeAutospacing="0" w:after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EC2BE8">
                      <w:rPr>
                        <w:b/>
                        <w:bCs/>
                        <w:sz w:val="16"/>
                        <w:szCs w:val="16"/>
                      </w:rPr>
                      <w:t>PAD nº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="00710CEF">
                      <w:rPr>
                        <w:b/>
                        <w:bCs/>
                        <w:sz w:val="16"/>
                        <w:szCs w:val="16"/>
                      </w:rPr>
                      <w:t>119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/202</w:t>
                    </w:r>
                    <w:r w:rsidR="00710CEF">
                      <w:rPr>
                        <w:b/>
                        <w:bCs/>
                        <w:sz w:val="16"/>
                        <w:szCs w:val="16"/>
                      </w:rPr>
                      <w:t>4</w:t>
                    </w:r>
                  </w:p>
                  <w:p w14:paraId="73DA9E80" w14:textId="77777777" w:rsidR="003E6B35" w:rsidRPr="00EC2BE8" w:rsidRDefault="003E6B35" w:rsidP="003E6B35">
                    <w:pPr>
                      <w:pStyle w:val="NormalWeb"/>
                      <w:spacing w:before="0" w:beforeAutospacing="0" w:after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EC2BE8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SERVIDOR______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455777"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08C90771" wp14:editId="496FA981">
          <wp:simplePos x="0" y="0"/>
          <wp:positionH relativeFrom="margin">
            <wp:posOffset>736600</wp:posOffset>
          </wp:positionH>
          <wp:positionV relativeFrom="page">
            <wp:posOffset>222250</wp:posOffset>
          </wp:positionV>
          <wp:extent cx="4278630" cy="935990"/>
          <wp:effectExtent l="0" t="0" r="7620" b="0"/>
          <wp:wrapNone/>
          <wp:docPr id="2032834420" name="Imagem 2032834420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8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640" b="25897"/>
                  <a:stretch>
                    <a:fillRect/>
                  </a:stretch>
                </pic:blipFill>
                <pic:spPr bwMode="auto">
                  <a:xfrm>
                    <a:off x="0" y="0"/>
                    <a:ext cx="4278630" cy="935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025E3D" w14:textId="77777777" w:rsidR="00455777" w:rsidRDefault="00455777" w:rsidP="00E4490D">
    <w:pPr>
      <w:pStyle w:val="Cabealho"/>
      <w:jc w:val="center"/>
      <w:rPr>
        <w:rFonts w:ascii="Times New Roman" w:hAnsi="Times New Roman" w:cs="Times New Roman"/>
        <w:b/>
      </w:rPr>
    </w:pPr>
  </w:p>
  <w:p w14:paraId="77E62B90" w14:textId="77777777" w:rsidR="00455777" w:rsidRDefault="00455777" w:rsidP="00E4490D">
    <w:pPr>
      <w:pStyle w:val="Cabealho"/>
      <w:jc w:val="center"/>
      <w:rPr>
        <w:rFonts w:ascii="Times New Roman" w:hAnsi="Times New Roman" w:cs="Times New Roman"/>
        <w:b/>
        <w:sz w:val="48"/>
        <w:szCs w:val="44"/>
      </w:rPr>
    </w:pPr>
  </w:p>
  <w:p w14:paraId="5422389C" w14:textId="77777777" w:rsidR="00455777" w:rsidRDefault="00455777" w:rsidP="00E4490D">
    <w:pPr>
      <w:pStyle w:val="Cabealho"/>
      <w:tabs>
        <w:tab w:val="left" w:pos="2625"/>
      </w:tabs>
      <w:jc w:val="center"/>
      <w:rPr>
        <w:sz w:val="20"/>
      </w:rPr>
    </w:pPr>
    <w:r>
      <w:rPr>
        <w:sz w:val="20"/>
      </w:rPr>
      <w:t>Autarquia Federal – Lei 5.905/73</w:t>
    </w:r>
  </w:p>
  <w:p w14:paraId="630903C7" w14:textId="15EC70EF" w:rsidR="00455777" w:rsidRPr="00E4490D" w:rsidRDefault="00E2214F" w:rsidP="00E4490D">
    <w:pPr>
      <w:pStyle w:val="Cabealho"/>
    </w:pPr>
    <w:r>
      <w:rPr>
        <w:rFonts w:ascii="Times New Roman" w:hAnsi="Times New Roman" w:cs="Times New Roman"/>
        <w:sz w:val="20"/>
      </w:rPr>
      <w:pict w14:anchorId="7DA18A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7.1pt" o:hrpct="0" o:hralign="center" o:hr="t">
          <v:imagedata r:id="rId2" o:title="BD15155_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4988"/>
        </w:tabs>
        <w:ind w:left="4988" w:hanging="360"/>
      </w:pPr>
      <w:rPr>
        <w:rFonts w:ascii="Symbol" w:hAnsi="Symbol" w:hint="default"/>
      </w:rPr>
    </w:lvl>
  </w:abstractNum>
  <w:abstractNum w:abstractNumId="1" w15:restartNumberingAfterBreak="0">
    <w:nsid w:val="0000000A"/>
    <w:multiLevelType w:val="multilevel"/>
    <w:tmpl w:val="0000000A"/>
    <w:name w:val="WWNum81"/>
    <w:lvl w:ilvl="0">
      <w:start w:val="7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5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0" w:hanging="720"/>
      </w:pPr>
      <w:rPr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5" w:hanging="720"/>
      </w:pPr>
      <w:rPr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0" w:hanging="1080"/>
      </w:pPr>
      <w:rPr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65" w:hanging="1080"/>
      </w:pPr>
      <w:rPr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0" w:hanging="1440"/>
      </w:pPr>
      <w:rPr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55" w:hanging="1440"/>
      </w:pPr>
      <w:rPr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0" w:hanging="1800"/>
      </w:pPr>
      <w:rPr>
        <w:color w:val="00000A"/>
      </w:rPr>
    </w:lvl>
  </w:abstractNum>
  <w:abstractNum w:abstractNumId="2" w15:restartNumberingAfterBreak="0">
    <w:nsid w:val="0B224452"/>
    <w:multiLevelType w:val="hybridMultilevel"/>
    <w:tmpl w:val="5D26E06C"/>
    <w:lvl w:ilvl="0" w:tplc="0416000B">
      <w:start w:val="1"/>
      <w:numFmt w:val="bullet"/>
      <w:lvlText w:val=""/>
      <w:lvlJc w:val="left"/>
      <w:pPr>
        <w:ind w:left="131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3" w15:restartNumberingAfterBreak="0">
    <w:nsid w:val="0E993916"/>
    <w:multiLevelType w:val="multilevel"/>
    <w:tmpl w:val="74EACF28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177E79BC"/>
    <w:multiLevelType w:val="multilevel"/>
    <w:tmpl w:val="C65E86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935F73"/>
    <w:multiLevelType w:val="multilevel"/>
    <w:tmpl w:val="296EB65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0F0AA6"/>
    <w:multiLevelType w:val="multilevel"/>
    <w:tmpl w:val="55BECFC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D50A910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ind w:left="8648" w:firstLine="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lowerLetter"/>
      <w:pStyle w:val="Nvel3-R"/>
      <w:lvlText w:val="%3)"/>
      <w:lvlJc w:val="left"/>
      <w:pPr>
        <w:ind w:left="930" w:hanging="504"/>
      </w:pPr>
      <w:rPr>
        <w:rFonts w:ascii="Times New Roman" w:eastAsia="Times New Roman" w:hAnsi="Times New Roman" w:cs="Times New Roman"/>
        <w:b/>
        <w:i w:val="0"/>
        <w:color w:val="auto"/>
      </w:rPr>
    </w:lvl>
    <w:lvl w:ilvl="3">
      <w:start w:val="1"/>
      <w:numFmt w:val="decimal"/>
      <w:pStyle w:val="Nvel4-R"/>
      <w:lvlText w:val="%1.%2.%3.%4."/>
      <w:lvlJc w:val="left"/>
      <w:pPr>
        <w:ind w:left="1985" w:hanging="851"/>
      </w:pPr>
      <w:rPr>
        <w:b/>
      </w:rPr>
    </w:lvl>
    <w:lvl w:ilvl="4">
      <w:start w:val="1"/>
      <w:numFmt w:val="decimal"/>
      <w:lvlText w:val="%1.%2.%3.%4.%5."/>
      <w:lvlJc w:val="left"/>
      <w:pPr>
        <w:ind w:left="2665" w:hanging="964"/>
      </w:pPr>
      <w:rPr>
        <w:b/>
      </w:rPr>
    </w:lvl>
    <w:lvl w:ilvl="5">
      <w:start w:val="1"/>
      <w:numFmt w:val="decimal"/>
      <w:lvlText w:val="%1.%2.%3.%4.%5.%6"/>
      <w:lvlJc w:val="left"/>
      <w:pPr>
        <w:ind w:left="3459" w:hanging="1361"/>
      </w:pPr>
      <w:rPr>
        <w:b/>
      </w:rPr>
    </w:lvl>
    <w:lvl w:ilvl="6">
      <w:start w:val="1"/>
      <w:numFmt w:val="decimal"/>
      <w:lvlText w:val="%5.%6.%7)"/>
      <w:lvlJc w:val="left"/>
      <w:pPr>
        <w:ind w:left="32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637470"/>
    <w:multiLevelType w:val="multilevel"/>
    <w:tmpl w:val="7B6A26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6D03D8"/>
    <w:multiLevelType w:val="multilevel"/>
    <w:tmpl w:val="66540D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33C37586"/>
    <w:multiLevelType w:val="multilevel"/>
    <w:tmpl w:val="B8D8BD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Zero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C65D9B"/>
    <w:multiLevelType w:val="multilevel"/>
    <w:tmpl w:val="962E0822"/>
    <w:lvl w:ilvl="0">
      <w:start w:val="10"/>
      <w:numFmt w:val="decimal"/>
      <w:lvlText w:val="%1."/>
      <w:lvlJc w:val="left"/>
      <w:pPr>
        <w:ind w:left="435" w:hanging="435"/>
      </w:pPr>
      <w:rPr>
        <w:rFonts w:ascii="Arial" w:eastAsia="Arial" w:hAnsi="Arial" w:cs="Arial" w:hint="default"/>
        <w:i/>
        <w:sz w:val="20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ascii="Arial" w:eastAsia="Arial" w:hAnsi="Arial" w:cs="Arial" w:hint="default"/>
        <w:i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i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eastAsia="Arial" w:hAnsi="Arial" w:cs="Arial" w:hint="default"/>
        <w:i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cs="Arial" w:hint="default"/>
        <w:i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eastAsia="Arial" w:hAnsi="Arial" w:cs="Arial" w:hint="default"/>
        <w:i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="Arial" w:hAnsi="Arial" w:cs="Arial" w:hint="default"/>
        <w:i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eastAsia="Arial" w:hAnsi="Arial" w:cs="Arial" w:hint="default"/>
        <w:i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eastAsia="Arial" w:hAnsi="Arial" w:cs="Arial" w:hint="default"/>
        <w:i/>
        <w:sz w:val="20"/>
      </w:rPr>
    </w:lvl>
  </w:abstractNum>
  <w:abstractNum w:abstractNumId="14" w15:restartNumberingAfterBreak="0">
    <w:nsid w:val="38CC2323"/>
    <w:multiLevelType w:val="multilevel"/>
    <w:tmpl w:val="6CE2808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9E1C41"/>
    <w:multiLevelType w:val="hybridMultilevel"/>
    <w:tmpl w:val="4DCCE6DE"/>
    <w:lvl w:ilvl="0" w:tplc="606A42E6">
      <w:start w:val="2"/>
      <w:numFmt w:val="lowerLetter"/>
      <w:lvlText w:val="%1)"/>
      <w:lvlJc w:val="left"/>
      <w:pPr>
        <w:ind w:left="280" w:hanging="21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E8EC586">
      <w:numFmt w:val="bullet"/>
      <w:lvlText w:val="•"/>
      <w:lvlJc w:val="left"/>
      <w:pPr>
        <w:ind w:left="1089" w:hanging="211"/>
      </w:pPr>
      <w:rPr>
        <w:rFonts w:hint="default"/>
        <w:lang w:val="pt-PT" w:eastAsia="en-US" w:bidi="ar-SA"/>
      </w:rPr>
    </w:lvl>
    <w:lvl w:ilvl="2" w:tplc="31480506">
      <w:numFmt w:val="bullet"/>
      <w:lvlText w:val="•"/>
      <w:lvlJc w:val="left"/>
      <w:pPr>
        <w:ind w:left="1898" w:hanging="211"/>
      </w:pPr>
      <w:rPr>
        <w:rFonts w:hint="default"/>
        <w:lang w:val="pt-PT" w:eastAsia="en-US" w:bidi="ar-SA"/>
      </w:rPr>
    </w:lvl>
    <w:lvl w:ilvl="3" w:tplc="2242C20E">
      <w:numFmt w:val="bullet"/>
      <w:lvlText w:val="•"/>
      <w:lvlJc w:val="left"/>
      <w:pPr>
        <w:ind w:left="2707" w:hanging="211"/>
      </w:pPr>
      <w:rPr>
        <w:rFonts w:hint="default"/>
        <w:lang w:val="pt-PT" w:eastAsia="en-US" w:bidi="ar-SA"/>
      </w:rPr>
    </w:lvl>
    <w:lvl w:ilvl="4" w:tplc="29CE3CAE">
      <w:numFmt w:val="bullet"/>
      <w:lvlText w:val="•"/>
      <w:lvlJc w:val="left"/>
      <w:pPr>
        <w:ind w:left="3516" w:hanging="211"/>
      </w:pPr>
      <w:rPr>
        <w:rFonts w:hint="default"/>
        <w:lang w:val="pt-PT" w:eastAsia="en-US" w:bidi="ar-SA"/>
      </w:rPr>
    </w:lvl>
    <w:lvl w:ilvl="5" w:tplc="39EEE134">
      <w:numFmt w:val="bullet"/>
      <w:lvlText w:val="•"/>
      <w:lvlJc w:val="left"/>
      <w:pPr>
        <w:ind w:left="4325" w:hanging="211"/>
      </w:pPr>
      <w:rPr>
        <w:rFonts w:hint="default"/>
        <w:lang w:val="pt-PT" w:eastAsia="en-US" w:bidi="ar-SA"/>
      </w:rPr>
    </w:lvl>
    <w:lvl w:ilvl="6" w:tplc="3E32751E">
      <w:numFmt w:val="bullet"/>
      <w:lvlText w:val="•"/>
      <w:lvlJc w:val="left"/>
      <w:pPr>
        <w:ind w:left="5134" w:hanging="211"/>
      </w:pPr>
      <w:rPr>
        <w:rFonts w:hint="default"/>
        <w:lang w:val="pt-PT" w:eastAsia="en-US" w:bidi="ar-SA"/>
      </w:rPr>
    </w:lvl>
    <w:lvl w:ilvl="7" w:tplc="7F58C5B0">
      <w:numFmt w:val="bullet"/>
      <w:lvlText w:val="•"/>
      <w:lvlJc w:val="left"/>
      <w:pPr>
        <w:ind w:left="5943" w:hanging="211"/>
      </w:pPr>
      <w:rPr>
        <w:rFonts w:hint="default"/>
        <w:lang w:val="pt-PT" w:eastAsia="en-US" w:bidi="ar-SA"/>
      </w:rPr>
    </w:lvl>
    <w:lvl w:ilvl="8" w:tplc="723ABE64">
      <w:numFmt w:val="bullet"/>
      <w:lvlText w:val="•"/>
      <w:lvlJc w:val="left"/>
      <w:pPr>
        <w:ind w:left="6752" w:hanging="211"/>
      </w:pPr>
      <w:rPr>
        <w:rFonts w:hint="default"/>
        <w:lang w:val="pt-PT" w:eastAsia="en-US" w:bidi="ar-SA"/>
      </w:rPr>
    </w:lvl>
  </w:abstractNum>
  <w:abstractNum w:abstractNumId="1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4F791A4D"/>
    <w:multiLevelType w:val="hybridMultilevel"/>
    <w:tmpl w:val="711CD562"/>
    <w:lvl w:ilvl="0" w:tplc="C3E6C606">
      <w:start w:val="4"/>
      <w:numFmt w:val="lowerLetter"/>
      <w:lvlText w:val="%1)"/>
      <w:lvlJc w:val="left"/>
      <w:pPr>
        <w:ind w:left="285" w:hanging="21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2945AA4">
      <w:numFmt w:val="bullet"/>
      <w:lvlText w:val="•"/>
      <w:lvlJc w:val="left"/>
      <w:pPr>
        <w:ind w:left="1089" w:hanging="216"/>
      </w:pPr>
      <w:rPr>
        <w:rFonts w:hint="default"/>
        <w:lang w:val="pt-PT" w:eastAsia="en-US" w:bidi="ar-SA"/>
      </w:rPr>
    </w:lvl>
    <w:lvl w:ilvl="2" w:tplc="BE6A7952">
      <w:numFmt w:val="bullet"/>
      <w:lvlText w:val="•"/>
      <w:lvlJc w:val="left"/>
      <w:pPr>
        <w:ind w:left="1898" w:hanging="216"/>
      </w:pPr>
      <w:rPr>
        <w:rFonts w:hint="default"/>
        <w:lang w:val="pt-PT" w:eastAsia="en-US" w:bidi="ar-SA"/>
      </w:rPr>
    </w:lvl>
    <w:lvl w:ilvl="3" w:tplc="9AE23DF0">
      <w:numFmt w:val="bullet"/>
      <w:lvlText w:val="•"/>
      <w:lvlJc w:val="left"/>
      <w:pPr>
        <w:ind w:left="2707" w:hanging="216"/>
      </w:pPr>
      <w:rPr>
        <w:rFonts w:hint="default"/>
        <w:lang w:val="pt-PT" w:eastAsia="en-US" w:bidi="ar-SA"/>
      </w:rPr>
    </w:lvl>
    <w:lvl w:ilvl="4" w:tplc="A09CFEE8">
      <w:numFmt w:val="bullet"/>
      <w:lvlText w:val="•"/>
      <w:lvlJc w:val="left"/>
      <w:pPr>
        <w:ind w:left="3516" w:hanging="216"/>
      </w:pPr>
      <w:rPr>
        <w:rFonts w:hint="default"/>
        <w:lang w:val="pt-PT" w:eastAsia="en-US" w:bidi="ar-SA"/>
      </w:rPr>
    </w:lvl>
    <w:lvl w:ilvl="5" w:tplc="B14896C6">
      <w:numFmt w:val="bullet"/>
      <w:lvlText w:val="•"/>
      <w:lvlJc w:val="left"/>
      <w:pPr>
        <w:ind w:left="4325" w:hanging="216"/>
      </w:pPr>
      <w:rPr>
        <w:rFonts w:hint="default"/>
        <w:lang w:val="pt-PT" w:eastAsia="en-US" w:bidi="ar-SA"/>
      </w:rPr>
    </w:lvl>
    <w:lvl w:ilvl="6" w:tplc="BE1A8B78">
      <w:numFmt w:val="bullet"/>
      <w:lvlText w:val="•"/>
      <w:lvlJc w:val="left"/>
      <w:pPr>
        <w:ind w:left="5134" w:hanging="216"/>
      </w:pPr>
      <w:rPr>
        <w:rFonts w:hint="default"/>
        <w:lang w:val="pt-PT" w:eastAsia="en-US" w:bidi="ar-SA"/>
      </w:rPr>
    </w:lvl>
    <w:lvl w:ilvl="7" w:tplc="E2349DC2">
      <w:numFmt w:val="bullet"/>
      <w:lvlText w:val="•"/>
      <w:lvlJc w:val="left"/>
      <w:pPr>
        <w:ind w:left="5943" w:hanging="216"/>
      </w:pPr>
      <w:rPr>
        <w:rFonts w:hint="default"/>
        <w:lang w:val="pt-PT" w:eastAsia="en-US" w:bidi="ar-SA"/>
      </w:rPr>
    </w:lvl>
    <w:lvl w:ilvl="8" w:tplc="97AE8A12">
      <w:numFmt w:val="bullet"/>
      <w:lvlText w:val="•"/>
      <w:lvlJc w:val="left"/>
      <w:pPr>
        <w:ind w:left="6752" w:hanging="216"/>
      </w:pPr>
      <w:rPr>
        <w:rFonts w:hint="default"/>
        <w:lang w:val="pt-PT" w:eastAsia="en-US" w:bidi="ar-SA"/>
      </w:rPr>
    </w:lvl>
  </w:abstractNum>
  <w:abstractNum w:abstractNumId="18" w15:restartNumberingAfterBreak="0">
    <w:nsid w:val="52D45CA8"/>
    <w:multiLevelType w:val="multilevel"/>
    <w:tmpl w:val="324022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AF642A"/>
    <w:multiLevelType w:val="multilevel"/>
    <w:tmpl w:val="A74E098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rFonts w:ascii="Arial" w:hAnsi="Arial" w:cs="Arial" w:hint="default"/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D1F4698"/>
    <w:multiLevelType w:val="multilevel"/>
    <w:tmpl w:val="DB7803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1DD361E"/>
    <w:multiLevelType w:val="multilevel"/>
    <w:tmpl w:val="4EF6A934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hint="default"/>
        <w:b w:val="0"/>
        <w:i w:val="0"/>
        <w:color w:val="auto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281312C"/>
    <w:multiLevelType w:val="multilevel"/>
    <w:tmpl w:val="391C53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B17325"/>
    <w:multiLevelType w:val="hybridMultilevel"/>
    <w:tmpl w:val="462EA87E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75A0F"/>
    <w:multiLevelType w:val="multilevel"/>
    <w:tmpl w:val="7414C40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25" w15:restartNumberingAfterBreak="0">
    <w:nsid w:val="6A9B0618"/>
    <w:multiLevelType w:val="multilevel"/>
    <w:tmpl w:val="555E74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7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C54B0"/>
    <w:multiLevelType w:val="hybridMultilevel"/>
    <w:tmpl w:val="6CAA0D34"/>
    <w:lvl w:ilvl="0" w:tplc="DD5CB37A">
      <w:start w:val="1"/>
      <w:numFmt w:val="lowerLetter"/>
      <w:lvlText w:val="%1)"/>
      <w:lvlJc w:val="left"/>
      <w:pPr>
        <w:ind w:left="270" w:hanging="20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8A02CA0">
      <w:numFmt w:val="bullet"/>
      <w:lvlText w:val="•"/>
      <w:lvlJc w:val="left"/>
      <w:pPr>
        <w:ind w:left="1089" w:hanging="202"/>
      </w:pPr>
      <w:rPr>
        <w:rFonts w:hint="default"/>
        <w:lang w:val="pt-PT" w:eastAsia="en-US" w:bidi="ar-SA"/>
      </w:rPr>
    </w:lvl>
    <w:lvl w:ilvl="2" w:tplc="621EA33C">
      <w:numFmt w:val="bullet"/>
      <w:lvlText w:val="•"/>
      <w:lvlJc w:val="left"/>
      <w:pPr>
        <w:ind w:left="1898" w:hanging="202"/>
      </w:pPr>
      <w:rPr>
        <w:rFonts w:hint="default"/>
        <w:lang w:val="pt-PT" w:eastAsia="en-US" w:bidi="ar-SA"/>
      </w:rPr>
    </w:lvl>
    <w:lvl w:ilvl="3" w:tplc="E1F89A10">
      <w:numFmt w:val="bullet"/>
      <w:lvlText w:val="•"/>
      <w:lvlJc w:val="left"/>
      <w:pPr>
        <w:ind w:left="2707" w:hanging="202"/>
      </w:pPr>
      <w:rPr>
        <w:rFonts w:hint="default"/>
        <w:lang w:val="pt-PT" w:eastAsia="en-US" w:bidi="ar-SA"/>
      </w:rPr>
    </w:lvl>
    <w:lvl w:ilvl="4" w:tplc="FA0425C4">
      <w:numFmt w:val="bullet"/>
      <w:lvlText w:val="•"/>
      <w:lvlJc w:val="left"/>
      <w:pPr>
        <w:ind w:left="3516" w:hanging="202"/>
      </w:pPr>
      <w:rPr>
        <w:rFonts w:hint="default"/>
        <w:lang w:val="pt-PT" w:eastAsia="en-US" w:bidi="ar-SA"/>
      </w:rPr>
    </w:lvl>
    <w:lvl w:ilvl="5" w:tplc="56345F64">
      <w:numFmt w:val="bullet"/>
      <w:lvlText w:val="•"/>
      <w:lvlJc w:val="left"/>
      <w:pPr>
        <w:ind w:left="4325" w:hanging="202"/>
      </w:pPr>
      <w:rPr>
        <w:rFonts w:hint="default"/>
        <w:lang w:val="pt-PT" w:eastAsia="en-US" w:bidi="ar-SA"/>
      </w:rPr>
    </w:lvl>
    <w:lvl w:ilvl="6" w:tplc="E5C07598">
      <w:numFmt w:val="bullet"/>
      <w:lvlText w:val="•"/>
      <w:lvlJc w:val="left"/>
      <w:pPr>
        <w:ind w:left="5134" w:hanging="202"/>
      </w:pPr>
      <w:rPr>
        <w:rFonts w:hint="default"/>
        <w:lang w:val="pt-PT" w:eastAsia="en-US" w:bidi="ar-SA"/>
      </w:rPr>
    </w:lvl>
    <w:lvl w:ilvl="7" w:tplc="C6D8D806">
      <w:numFmt w:val="bullet"/>
      <w:lvlText w:val="•"/>
      <w:lvlJc w:val="left"/>
      <w:pPr>
        <w:ind w:left="5943" w:hanging="202"/>
      </w:pPr>
      <w:rPr>
        <w:rFonts w:hint="default"/>
        <w:lang w:val="pt-PT" w:eastAsia="en-US" w:bidi="ar-SA"/>
      </w:rPr>
    </w:lvl>
    <w:lvl w:ilvl="8" w:tplc="F62A33AE">
      <w:numFmt w:val="bullet"/>
      <w:lvlText w:val="•"/>
      <w:lvlJc w:val="left"/>
      <w:pPr>
        <w:ind w:left="6752" w:hanging="202"/>
      </w:pPr>
      <w:rPr>
        <w:rFonts w:hint="default"/>
        <w:lang w:val="pt-PT" w:eastAsia="en-US" w:bidi="ar-SA"/>
      </w:rPr>
    </w:lvl>
  </w:abstractNum>
  <w:abstractNum w:abstractNumId="30" w15:restartNumberingAfterBreak="0">
    <w:nsid w:val="712026B9"/>
    <w:multiLevelType w:val="multilevel"/>
    <w:tmpl w:val="A1D877C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4B80FF2"/>
    <w:multiLevelType w:val="hybridMultilevel"/>
    <w:tmpl w:val="7BE0B3A8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12618"/>
    <w:multiLevelType w:val="multilevel"/>
    <w:tmpl w:val="A7CCDF4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3" w15:restartNumberingAfterBreak="0">
    <w:nsid w:val="775C4FBC"/>
    <w:multiLevelType w:val="multilevel"/>
    <w:tmpl w:val="1284B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8CB6578"/>
    <w:multiLevelType w:val="multilevel"/>
    <w:tmpl w:val="6BF62016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98" w:hanging="456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pt-PT" w:eastAsia="en-US" w:bidi="ar-SA"/>
      </w:rPr>
    </w:lvl>
    <w:lvl w:ilvl="2">
      <w:numFmt w:val="bullet"/>
      <w:lvlText w:val=""/>
      <w:lvlJc w:val="left"/>
      <w:pPr>
        <w:ind w:left="962" w:hanging="360"/>
      </w:pPr>
      <w:rPr>
        <w:rFonts w:ascii="Wingdings" w:eastAsia="Wingdings" w:hAnsi="Wingdings" w:cs="Wingdings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96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25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4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36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36" w15:restartNumberingAfterBreak="0">
    <w:nsid w:val="7A380671"/>
    <w:multiLevelType w:val="hybridMultilevel"/>
    <w:tmpl w:val="BAE8EF68"/>
    <w:lvl w:ilvl="0" w:tplc="320667D2">
      <w:start w:val="2"/>
      <w:numFmt w:val="lowerLetter"/>
      <w:lvlText w:val="%1)"/>
      <w:lvlJc w:val="left"/>
      <w:pPr>
        <w:ind w:left="282" w:hanging="21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01466B6">
      <w:numFmt w:val="bullet"/>
      <w:lvlText w:val="•"/>
      <w:lvlJc w:val="left"/>
      <w:pPr>
        <w:ind w:left="1089" w:hanging="214"/>
      </w:pPr>
      <w:rPr>
        <w:rFonts w:hint="default"/>
        <w:lang w:val="pt-PT" w:eastAsia="en-US" w:bidi="ar-SA"/>
      </w:rPr>
    </w:lvl>
    <w:lvl w:ilvl="2" w:tplc="EBAE1198">
      <w:numFmt w:val="bullet"/>
      <w:lvlText w:val="•"/>
      <w:lvlJc w:val="left"/>
      <w:pPr>
        <w:ind w:left="1898" w:hanging="214"/>
      </w:pPr>
      <w:rPr>
        <w:rFonts w:hint="default"/>
        <w:lang w:val="pt-PT" w:eastAsia="en-US" w:bidi="ar-SA"/>
      </w:rPr>
    </w:lvl>
    <w:lvl w:ilvl="3" w:tplc="56A8BC32">
      <w:numFmt w:val="bullet"/>
      <w:lvlText w:val="•"/>
      <w:lvlJc w:val="left"/>
      <w:pPr>
        <w:ind w:left="2707" w:hanging="214"/>
      </w:pPr>
      <w:rPr>
        <w:rFonts w:hint="default"/>
        <w:lang w:val="pt-PT" w:eastAsia="en-US" w:bidi="ar-SA"/>
      </w:rPr>
    </w:lvl>
    <w:lvl w:ilvl="4" w:tplc="8506C5C6">
      <w:numFmt w:val="bullet"/>
      <w:lvlText w:val="•"/>
      <w:lvlJc w:val="left"/>
      <w:pPr>
        <w:ind w:left="3516" w:hanging="214"/>
      </w:pPr>
      <w:rPr>
        <w:rFonts w:hint="default"/>
        <w:lang w:val="pt-PT" w:eastAsia="en-US" w:bidi="ar-SA"/>
      </w:rPr>
    </w:lvl>
    <w:lvl w:ilvl="5" w:tplc="D5826C5C">
      <w:numFmt w:val="bullet"/>
      <w:lvlText w:val="•"/>
      <w:lvlJc w:val="left"/>
      <w:pPr>
        <w:ind w:left="4325" w:hanging="214"/>
      </w:pPr>
      <w:rPr>
        <w:rFonts w:hint="default"/>
        <w:lang w:val="pt-PT" w:eastAsia="en-US" w:bidi="ar-SA"/>
      </w:rPr>
    </w:lvl>
    <w:lvl w:ilvl="6" w:tplc="6EA8A35A">
      <w:numFmt w:val="bullet"/>
      <w:lvlText w:val="•"/>
      <w:lvlJc w:val="left"/>
      <w:pPr>
        <w:ind w:left="5134" w:hanging="214"/>
      </w:pPr>
      <w:rPr>
        <w:rFonts w:hint="default"/>
        <w:lang w:val="pt-PT" w:eastAsia="en-US" w:bidi="ar-SA"/>
      </w:rPr>
    </w:lvl>
    <w:lvl w:ilvl="7" w:tplc="4DD2F692">
      <w:numFmt w:val="bullet"/>
      <w:lvlText w:val="•"/>
      <w:lvlJc w:val="left"/>
      <w:pPr>
        <w:ind w:left="5943" w:hanging="214"/>
      </w:pPr>
      <w:rPr>
        <w:rFonts w:hint="default"/>
        <w:lang w:val="pt-PT" w:eastAsia="en-US" w:bidi="ar-SA"/>
      </w:rPr>
    </w:lvl>
    <w:lvl w:ilvl="8" w:tplc="F4C24524">
      <w:numFmt w:val="bullet"/>
      <w:lvlText w:val="•"/>
      <w:lvlJc w:val="left"/>
      <w:pPr>
        <w:ind w:left="6752" w:hanging="214"/>
      </w:pPr>
      <w:rPr>
        <w:rFonts w:hint="default"/>
        <w:lang w:val="pt-PT" w:eastAsia="en-US" w:bidi="ar-SA"/>
      </w:rPr>
    </w:lvl>
  </w:abstractNum>
  <w:abstractNum w:abstractNumId="37" w15:restartNumberingAfterBreak="0">
    <w:nsid w:val="7BF64EC9"/>
    <w:multiLevelType w:val="hybridMultilevel"/>
    <w:tmpl w:val="5ED20DBE"/>
    <w:lvl w:ilvl="0" w:tplc="9AECFDC6">
      <w:start w:val="6"/>
      <w:numFmt w:val="lowerLetter"/>
      <w:lvlText w:val="%1)"/>
      <w:lvlJc w:val="left"/>
      <w:pPr>
        <w:ind w:left="23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2A6829AC">
      <w:numFmt w:val="bullet"/>
      <w:lvlText w:val="•"/>
      <w:lvlJc w:val="left"/>
      <w:pPr>
        <w:ind w:left="1053" w:hanging="166"/>
      </w:pPr>
      <w:rPr>
        <w:rFonts w:hint="default"/>
        <w:lang w:val="pt-PT" w:eastAsia="en-US" w:bidi="ar-SA"/>
      </w:rPr>
    </w:lvl>
    <w:lvl w:ilvl="2" w:tplc="0ACC82CA">
      <w:numFmt w:val="bullet"/>
      <w:lvlText w:val="•"/>
      <w:lvlJc w:val="left"/>
      <w:pPr>
        <w:ind w:left="1866" w:hanging="166"/>
      </w:pPr>
      <w:rPr>
        <w:rFonts w:hint="default"/>
        <w:lang w:val="pt-PT" w:eastAsia="en-US" w:bidi="ar-SA"/>
      </w:rPr>
    </w:lvl>
    <w:lvl w:ilvl="3" w:tplc="06C63A72">
      <w:numFmt w:val="bullet"/>
      <w:lvlText w:val="•"/>
      <w:lvlJc w:val="left"/>
      <w:pPr>
        <w:ind w:left="2679" w:hanging="166"/>
      </w:pPr>
      <w:rPr>
        <w:rFonts w:hint="default"/>
        <w:lang w:val="pt-PT" w:eastAsia="en-US" w:bidi="ar-SA"/>
      </w:rPr>
    </w:lvl>
    <w:lvl w:ilvl="4" w:tplc="AE4045F2">
      <w:numFmt w:val="bullet"/>
      <w:lvlText w:val="•"/>
      <w:lvlJc w:val="left"/>
      <w:pPr>
        <w:ind w:left="3492" w:hanging="166"/>
      </w:pPr>
      <w:rPr>
        <w:rFonts w:hint="default"/>
        <w:lang w:val="pt-PT" w:eastAsia="en-US" w:bidi="ar-SA"/>
      </w:rPr>
    </w:lvl>
    <w:lvl w:ilvl="5" w:tplc="C8B42B30">
      <w:numFmt w:val="bullet"/>
      <w:lvlText w:val="•"/>
      <w:lvlJc w:val="left"/>
      <w:pPr>
        <w:ind w:left="4305" w:hanging="166"/>
      </w:pPr>
      <w:rPr>
        <w:rFonts w:hint="default"/>
        <w:lang w:val="pt-PT" w:eastAsia="en-US" w:bidi="ar-SA"/>
      </w:rPr>
    </w:lvl>
    <w:lvl w:ilvl="6" w:tplc="5E740E96">
      <w:numFmt w:val="bullet"/>
      <w:lvlText w:val="•"/>
      <w:lvlJc w:val="left"/>
      <w:pPr>
        <w:ind w:left="5118" w:hanging="166"/>
      </w:pPr>
      <w:rPr>
        <w:rFonts w:hint="default"/>
        <w:lang w:val="pt-PT" w:eastAsia="en-US" w:bidi="ar-SA"/>
      </w:rPr>
    </w:lvl>
    <w:lvl w:ilvl="7" w:tplc="045CB3C6">
      <w:numFmt w:val="bullet"/>
      <w:lvlText w:val="•"/>
      <w:lvlJc w:val="left"/>
      <w:pPr>
        <w:ind w:left="5931" w:hanging="166"/>
      </w:pPr>
      <w:rPr>
        <w:rFonts w:hint="default"/>
        <w:lang w:val="pt-PT" w:eastAsia="en-US" w:bidi="ar-SA"/>
      </w:rPr>
    </w:lvl>
    <w:lvl w:ilvl="8" w:tplc="2834DDDA">
      <w:numFmt w:val="bullet"/>
      <w:lvlText w:val="•"/>
      <w:lvlJc w:val="left"/>
      <w:pPr>
        <w:ind w:left="6744" w:hanging="166"/>
      </w:pPr>
      <w:rPr>
        <w:rFonts w:hint="default"/>
        <w:lang w:val="pt-PT" w:eastAsia="en-US" w:bidi="ar-SA"/>
      </w:rPr>
    </w:lvl>
  </w:abstractNum>
  <w:num w:numId="1" w16cid:durableId="1865901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8926550">
    <w:abstractNumId w:val="0"/>
  </w:num>
  <w:num w:numId="3" w16cid:durableId="1090394268">
    <w:abstractNumId w:val="12"/>
  </w:num>
  <w:num w:numId="4" w16cid:durableId="872428386">
    <w:abstractNumId w:val="29"/>
  </w:num>
  <w:num w:numId="5" w16cid:durableId="623073670">
    <w:abstractNumId w:val="36"/>
  </w:num>
  <w:num w:numId="6" w16cid:durableId="452528124">
    <w:abstractNumId w:val="37"/>
  </w:num>
  <w:num w:numId="7" w16cid:durableId="1902517938">
    <w:abstractNumId w:val="17"/>
  </w:num>
  <w:num w:numId="8" w16cid:durableId="941915033">
    <w:abstractNumId w:val="15"/>
  </w:num>
  <w:num w:numId="9" w16cid:durableId="1051425000">
    <w:abstractNumId w:val="25"/>
  </w:num>
  <w:num w:numId="10" w16cid:durableId="194080335">
    <w:abstractNumId w:val="20"/>
  </w:num>
  <w:num w:numId="11" w16cid:durableId="1684555730">
    <w:abstractNumId w:val="4"/>
  </w:num>
  <w:num w:numId="12" w16cid:durableId="663513246">
    <w:abstractNumId w:val="18"/>
  </w:num>
  <w:num w:numId="13" w16cid:durableId="7350564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7996891">
    <w:abstractNumId w:val="6"/>
  </w:num>
  <w:num w:numId="15" w16cid:durableId="1950164203">
    <w:abstractNumId w:val="22"/>
  </w:num>
  <w:num w:numId="16" w16cid:durableId="1952661577">
    <w:abstractNumId w:val="9"/>
  </w:num>
  <w:num w:numId="17" w16cid:durableId="1354302389">
    <w:abstractNumId w:val="16"/>
  </w:num>
  <w:num w:numId="18" w16cid:durableId="830290993">
    <w:abstractNumId w:val="32"/>
  </w:num>
  <w:num w:numId="19" w16cid:durableId="1983919260">
    <w:abstractNumId w:val="8"/>
  </w:num>
  <w:num w:numId="20" w16cid:durableId="130169682">
    <w:abstractNumId w:val="23"/>
  </w:num>
  <w:num w:numId="21" w16cid:durableId="410346737">
    <w:abstractNumId w:val="5"/>
  </w:num>
  <w:num w:numId="22" w16cid:durableId="291133967">
    <w:abstractNumId w:val="34"/>
  </w:num>
  <w:num w:numId="23" w16cid:durableId="1970748025">
    <w:abstractNumId w:val="2"/>
  </w:num>
  <w:num w:numId="24" w16cid:durableId="637415241">
    <w:abstractNumId w:val="31"/>
  </w:num>
  <w:num w:numId="25" w16cid:durableId="1357929618">
    <w:abstractNumId w:val="24"/>
  </w:num>
  <w:num w:numId="26" w16cid:durableId="1999456111">
    <w:abstractNumId w:val="21"/>
  </w:num>
  <w:num w:numId="27" w16cid:durableId="4581893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188619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3069115">
    <w:abstractNumId w:val="11"/>
  </w:num>
  <w:num w:numId="30" w16cid:durableId="994918314">
    <w:abstractNumId w:val="1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078637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09668698">
    <w:abstractNumId w:val="35"/>
  </w:num>
  <w:num w:numId="33" w16cid:durableId="1874807332">
    <w:abstractNumId w:val="28"/>
  </w:num>
  <w:num w:numId="34" w16cid:durableId="5131555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3558728">
    <w:abstractNumId w:val="33"/>
  </w:num>
  <w:num w:numId="36" w16cid:durableId="480344453">
    <w:abstractNumId w:val="7"/>
  </w:num>
  <w:num w:numId="37" w16cid:durableId="1649239455">
    <w:abstractNumId w:val="19"/>
  </w:num>
  <w:num w:numId="38" w16cid:durableId="528379487">
    <w:abstractNumId w:val="13"/>
  </w:num>
  <w:num w:numId="39" w16cid:durableId="1009912086">
    <w:abstractNumId w:val="14"/>
  </w:num>
  <w:num w:numId="40" w16cid:durableId="1440565685">
    <w:abstractNumId w:val="3"/>
  </w:num>
  <w:num w:numId="41" w16cid:durableId="2116632472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25E"/>
    <w:rsid w:val="0000194F"/>
    <w:rsid w:val="00002B31"/>
    <w:rsid w:val="00003D04"/>
    <w:rsid w:val="0000519F"/>
    <w:rsid w:val="000053FC"/>
    <w:rsid w:val="000054A2"/>
    <w:rsid w:val="00005C20"/>
    <w:rsid w:val="00006F06"/>
    <w:rsid w:val="000075D1"/>
    <w:rsid w:val="000079A6"/>
    <w:rsid w:val="00007F37"/>
    <w:rsid w:val="000106DA"/>
    <w:rsid w:val="000110CC"/>
    <w:rsid w:val="00011457"/>
    <w:rsid w:val="000117A5"/>
    <w:rsid w:val="00011F2B"/>
    <w:rsid w:val="00012815"/>
    <w:rsid w:val="00014393"/>
    <w:rsid w:val="0001526A"/>
    <w:rsid w:val="00015DCB"/>
    <w:rsid w:val="00020F97"/>
    <w:rsid w:val="000218EA"/>
    <w:rsid w:val="00021D0E"/>
    <w:rsid w:val="00021FD0"/>
    <w:rsid w:val="00025F5B"/>
    <w:rsid w:val="000263B1"/>
    <w:rsid w:val="00027151"/>
    <w:rsid w:val="000274E8"/>
    <w:rsid w:val="00030F69"/>
    <w:rsid w:val="00031166"/>
    <w:rsid w:val="0003172D"/>
    <w:rsid w:val="00031C93"/>
    <w:rsid w:val="00032AE6"/>
    <w:rsid w:val="00032EC7"/>
    <w:rsid w:val="00034DB2"/>
    <w:rsid w:val="000350B8"/>
    <w:rsid w:val="00037424"/>
    <w:rsid w:val="00037F0F"/>
    <w:rsid w:val="00040D49"/>
    <w:rsid w:val="00042C7F"/>
    <w:rsid w:val="000432F1"/>
    <w:rsid w:val="00043F37"/>
    <w:rsid w:val="00044BA7"/>
    <w:rsid w:val="00046089"/>
    <w:rsid w:val="0004686B"/>
    <w:rsid w:val="0005095B"/>
    <w:rsid w:val="000517CA"/>
    <w:rsid w:val="000524ED"/>
    <w:rsid w:val="00055A01"/>
    <w:rsid w:val="00055BDF"/>
    <w:rsid w:val="000563CB"/>
    <w:rsid w:val="00057059"/>
    <w:rsid w:val="000609D2"/>
    <w:rsid w:val="00060DE2"/>
    <w:rsid w:val="00060F09"/>
    <w:rsid w:val="000615B1"/>
    <w:rsid w:val="000616D1"/>
    <w:rsid w:val="0006273E"/>
    <w:rsid w:val="00062B3D"/>
    <w:rsid w:val="00062BF9"/>
    <w:rsid w:val="00062D86"/>
    <w:rsid w:val="00064DBA"/>
    <w:rsid w:val="00066319"/>
    <w:rsid w:val="000677AB"/>
    <w:rsid w:val="0007054F"/>
    <w:rsid w:val="00070954"/>
    <w:rsid w:val="00070F38"/>
    <w:rsid w:val="00071F71"/>
    <w:rsid w:val="00073481"/>
    <w:rsid w:val="000736BE"/>
    <w:rsid w:val="00073AFB"/>
    <w:rsid w:val="000764B3"/>
    <w:rsid w:val="00077B21"/>
    <w:rsid w:val="00080899"/>
    <w:rsid w:val="00080C34"/>
    <w:rsid w:val="0008338C"/>
    <w:rsid w:val="00084456"/>
    <w:rsid w:val="00085BCD"/>
    <w:rsid w:val="00086192"/>
    <w:rsid w:val="000862C9"/>
    <w:rsid w:val="000878C9"/>
    <w:rsid w:val="00087CBF"/>
    <w:rsid w:val="00087D49"/>
    <w:rsid w:val="0009007C"/>
    <w:rsid w:val="0009046F"/>
    <w:rsid w:val="00090A09"/>
    <w:rsid w:val="000923A2"/>
    <w:rsid w:val="000928D5"/>
    <w:rsid w:val="00093B34"/>
    <w:rsid w:val="00093F25"/>
    <w:rsid w:val="000A1773"/>
    <w:rsid w:val="000A1BC7"/>
    <w:rsid w:val="000A1ED4"/>
    <w:rsid w:val="000A21D1"/>
    <w:rsid w:val="000A2258"/>
    <w:rsid w:val="000A2410"/>
    <w:rsid w:val="000A50E0"/>
    <w:rsid w:val="000A5C08"/>
    <w:rsid w:val="000A6185"/>
    <w:rsid w:val="000A7E7D"/>
    <w:rsid w:val="000B0154"/>
    <w:rsid w:val="000B1C3F"/>
    <w:rsid w:val="000B41D7"/>
    <w:rsid w:val="000B61AD"/>
    <w:rsid w:val="000B6D4B"/>
    <w:rsid w:val="000B7362"/>
    <w:rsid w:val="000C0A1E"/>
    <w:rsid w:val="000C3022"/>
    <w:rsid w:val="000C50EC"/>
    <w:rsid w:val="000C5B04"/>
    <w:rsid w:val="000C7CD9"/>
    <w:rsid w:val="000D08AB"/>
    <w:rsid w:val="000D12EA"/>
    <w:rsid w:val="000D25D2"/>
    <w:rsid w:val="000D36FE"/>
    <w:rsid w:val="000D3FE5"/>
    <w:rsid w:val="000D52B0"/>
    <w:rsid w:val="000D67CD"/>
    <w:rsid w:val="000E02FE"/>
    <w:rsid w:val="000E04E8"/>
    <w:rsid w:val="000E13BB"/>
    <w:rsid w:val="000E14FB"/>
    <w:rsid w:val="000E16E1"/>
    <w:rsid w:val="000E1F63"/>
    <w:rsid w:val="000E222F"/>
    <w:rsid w:val="000E237C"/>
    <w:rsid w:val="000E2A31"/>
    <w:rsid w:val="000E2B7F"/>
    <w:rsid w:val="000E326C"/>
    <w:rsid w:val="000E3918"/>
    <w:rsid w:val="000E3FBA"/>
    <w:rsid w:val="000E4211"/>
    <w:rsid w:val="000E5539"/>
    <w:rsid w:val="000E77BC"/>
    <w:rsid w:val="000E7D69"/>
    <w:rsid w:val="000F1FCF"/>
    <w:rsid w:val="000F2D1C"/>
    <w:rsid w:val="000F3AD1"/>
    <w:rsid w:val="000F4254"/>
    <w:rsid w:val="000F4341"/>
    <w:rsid w:val="000F6560"/>
    <w:rsid w:val="000F6A31"/>
    <w:rsid w:val="000F6E1F"/>
    <w:rsid w:val="00100239"/>
    <w:rsid w:val="0010080B"/>
    <w:rsid w:val="00100906"/>
    <w:rsid w:val="00101503"/>
    <w:rsid w:val="001018DD"/>
    <w:rsid w:val="00103337"/>
    <w:rsid w:val="00105293"/>
    <w:rsid w:val="00105534"/>
    <w:rsid w:val="00106523"/>
    <w:rsid w:val="00106DAD"/>
    <w:rsid w:val="0010727A"/>
    <w:rsid w:val="00110DCE"/>
    <w:rsid w:val="00112D03"/>
    <w:rsid w:val="001133EE"/>
    <w:rsid w:val="00113A29"/>
    <w:rsid w:val="00113E90"/>
    <w:rsid w:val="00113F58"/>
    <w:rsid w:val="001140B7"/>
    <w:rsid w:val="00115438"/>
    <w:rsid w:val="00115483"/>
    <w:rsid w:val="00116137"/>
    <w:rsid w:val="00117B8F"/>
    <w:rsid w:val="00117BAA"/>
    <w:rsid w:val="00120594"/>
    <w:rsid w:val="001214A4"/>
    <w:rsid w:val="00121CBF"/>
    <w:rsid w:val="001221A9"/>
    <w:rsid w:val="00123225"/>
    <w:rsid w:val="00123C03"/>
    <w:rsid w:val="00124CF3"/>
    <w:rsid w:val="00125D88"/>
    <w:rsid w:val="00126974"/>
    <w:rsid w:val="0012717E"/>
    <w:rsid w:val="00127C6D"/>
    <w:rsid w:val="00127E28"/>
    <w:rsid w:val="001314D0"/>
    <w:rsid w:val="0013169D"/>
    <w:rsid w:val="001326DC"/>
    <w:rsid w:val="00133873"/>
    <w:rsid w:val="00133D5B"/>
    <w:rsid w:val="001355D1"/>
    <w:rsid w:val="001362E2"/>
    <w:rsid w:val="00136C0E"/>
    <w:rsid w:val="001372D9"/>
    <w:rsid w:val="001405C6"/>
    <w:rsid w:val="0014112B"/>
    <w:rsid w:val="00141BA0"/>
    <w:rsid w:val="00142EC3"/>
    <w:rsid w:val="00142F0D"/>
    <w:rsid w:val="0014335E"/>
    <w:rsid w:val="00145D38"/>
    <w:rsid w:val="00145EE3"/>
    <w:rsid w:val="00150327"/>
    <w:rsid w:val="0015081A"/>
    <w:rsid w:val="001520CB"/>
    <w:rsid w:val="001530CF"/>
    <w:rsid w:val="0015605F"/>
    <w:rsid w:val="0015664A"/>
    <w:rsid w:val="00156926"/>
    <w:rsid w:val="00157203"/>
    <w:rsid w:val="00157A51"/>
    <w:rsid w:val="00160664"/>
    <w:rsid w:val="00160CEE"/>
    <w:rsid w:val="00161A4C"/>
    <w:rsid w:val="00162F74"/>
    <w:rsid w:val="001632B8"/>
    <w:rsid w:val="001643F6"/>
    <w:rsid w:val="00164464"/>
    <w:rsid w:val="00166DC9"/>
    <w:rsid w:val="00171169"/>
    <w:rsid w:val="00172453"/>
    <w:rsid w:val="00172A2C"/>
    <w:rsid w:val="0017502A"/>
    <w:rsid w:val="00175AED"/>
    <w:rsid w:val="001764B3"/>
    <w:rsid w:val="001765B2"/>
    <w:rsid w:val="00177480"/>
    <w:rsid w:val="0017757E"/>
    <w:rsid w:val="001832FD"/>
    <w:rsid w:val="001835F8"/>
    <w:rsid w:val="00183BE6"/>
    <w:rsid w:val="00184AE4"/>
    <w:rsid w:val="00184BE8"/>
    <w:rsid w:val="00184DB4"/>
    <w:rsid w:val="00185D71"/>
    <w:rsid w:val="0018674B"/>
    <w:rsid w:val="00187A75"/>
    <w:rsid w:val="00192F96"/>
    <w:rsid w:val="00194CB2"/>
    <w:rsid w:val="0019608B"/>
    <w:rsid w:val="001A1B17"/>
    <w:rsid w:val="001A1B5D"/>
    <w:rsid w:val="001A25D4"/>
    <w:rsid w:val="001A2E9A"/>
    <w:rsid w:val="001A3163"/>
    <w:rsid w:val="001A3594"/>
    <w:rsid w:val="001A4DC0"/>
    <w:rsid w:val="001A5198"/>
    <w:rsid w:val="001A6923"/>
    <w:rsid w:val="001B0459"/>
    <w:rsid w:val="001B372B"/>
    <w:rsid w:val="001B3C92"/>
    <w:rsid w:val="001B450F"/>
    <w:rsid w:val="001B4BFC"/>
    <w:rsid w:val="001B51FE"/>
    <w:rsid w:val="001B626B"/>
    <w:rsid w:val="001C06E1"/>
    <w:rsid w:val="001C1608"/>
    <w:rsid w:val="001C1A7C"/>
    <w:rsid w:val="001C36C5"/>
    <w:rsid w:val="001C3847"/>
    <w:rsid w:val="001C494F"/>
    <w:rsid w:val="001C654F"/>
    <w:rsid w:val="001C6B84"/>
    <w:rsid w:val="001D00CD"/>
    <w:rsid w:val="001D1BA6"/>
    <w:rsid w:val="001D33AA"/>
    <w:rsid w:val="001D45F1"/>
    <w:rsid w:val="001E1828"/>
    <w:rsid w:val="001E27DB"/>
    <w:rsid w:val="001E3311"/>
    <w:rsid w:val="001E439D"/>
    <w:rsid w:val="001E57F7"/>
    <w:rsid w:val="001E726D"/>
    <w:rsid w:val="001F0B3E"/>
    <w:rsid w:val="001F2EDB"/>
    <w:rsid w:val="001F380B"/>
    <w:rsid w:val="001F4844"/>
    <w:rsid w:val="001F4E51"/>
    <w:rsid w:val="001F592C"/>
    <w:rsid w:val="001F7AAD"/>
    <w:rsid w:val="00202261"/>
    <w:rsid w:val="00203CED"/>
    <w:rsid w:val="00203D45"/>
    <w:rsid w:val="00204EF5"/>
    <w:rsid w:val="002056B8"/>
    <w:rsid w:val="00205970"/>
    <w:rsid w:val="0020599D"/>
    <w:rsid w:val="002059B4"/>
    <w:rsid w:val="00206CF8"/>
    <w:rsid w:val="002074CC"/>
    <w:rsid w:val="00210F91"/>
    <w:rsid w:val="0021178E"/>
    <w:rsid w:val="002119DA"/>
    <w:rsid w:val="00211C4D"/>
    <w:rsid w:val="0021352A"/>
    <w:rsid w:val="002140F2"/>
    <w:rsid w:val="0021460C"/>
    <w:rsid w:val="002154CF"/>
    <w:rsid w:val="002166A3"/>
    <w:rsid w:val="00217AB9"/>
    <w:rsid w:val="002217BC"/>
    <w:rsid w:val="00221A8C"/>
    <w:rsid w:val="00222361"/>
    <w:rsid w:val="00222EED"/>
    <w:rsid w:val="002235BB"/>
    <w:rsid w:val="002240E3"/>
    <w:rsid w:val="0022518D"/>
    <w:rsid w:val="0022558A"/>
    <w:rsid w:val="002263B8"/>
    <w:rsid w:val="00227F1F"/>
    <w:rsid w:val="00230D1A"/>
    <w:rsid w:val="00232201"/>
    <w:rsid w:val="00234016"/>
    <w:rsid w:val="00234C26"/>
    <w:rsid w:val="0023519C"/>
    <w:rsid w:val="00236DEC"/>
    <w:rsid w:val="00237BBD"/>
    <w:rsid w:val="002410AC"/>
    <w:rsid w:val="00241536"/>
    <w:rsid w:val="00241AEE"/>
    <w:rsid w:val="00241F08"/>
    <w:rsid w:val="00242974"/>
    <w:rsid w:val="002438CA"/>
    <w:rsid w:val="00243C00"/>
    <w:rsid w:val="00243EB5"/>
    <w:rsid w:val="00243F71"/>
    <w:rsid w:val="00244C2F"/>
    <w:rsid w:val="00244C4A"/>
    <w:rsid w:val="00245FD8"/>
    <w:rsid w:val="0024643D"/>
    <w:rsid w:val="00246820"/>
    <w:rsid w:val="00246BD0"/>
    <w:rsid w:val="00246CCF"/>
    <w:rsid w:val="002475BD"/>
    <w:rsid w:val="002479C9"/>
    <w:rsid w:val="00247A26"/>
    <w:rsid w:val="00247B0E"/>
    <w:rsid w:val="00247D6F"/>
    <w:rsid w:val="00247EB3"/>
    <w:rsid w:val="0025098A"/>
    <w:rsid w:val="00250FB8"/>
    <w:rsid w:val="00254035"/>
    <w:rsid w:val="0025496B"/>
    <w:rsid w:val="00254C14"/>
    <w:rsid w:val="00254C6D"/>
    <w:rsid w:val="00257F5B"/>
    <w:rsid w:val="002614D0"/>
    <w:rsid w:val="00261C53"/>
    <w:rsid w:val="00261CE4"/>
    <w:rsid w:val="00261D80"/>
    <w:rsid w:val="00263510"/>
    <w:rsid w:val="00263AB0"/>
    <w:rsid w:val="00264805"/>
    <w:rsid w:val="00265503"/>
    <w:rsid w:val="002663BF"/>
    <w:rsid w:val="00267D3D"/>
    <w:rsid w:val="002700CF"/>
    <w:rsid w:val="00271611"/>
    <w:rsid w:val="00271F05"/>
    <w:rsid w:val="00272B67"/>
    <w:rsid w:val="002732B7"/>
    <w:rsid w:val="002732DA"/>
    <w:rsid w:val="00275597"/>
    <w:rsid w:val="00275854"/>
    <w:rsid w:val="00277321"/>
    <w:rsid w:val="002777A3"/>
    <w:rsid w:val="00282454"/>
    <w:rsid w:val="00283570"/>
    <w:rsid w:val="00285A9B"/>
    <w:rsid w:val="00285B72"/>
    <w:rsid w:val="0028600B"/>
    <w:rsid w:val="0028640F"/>
    <w:rsid w:val="00287498"/>
    <w:rsid w:val="002879D6"/>
    <w:rsid w:val="002901B8"/>
    <w:rsid w:val="00292403"/>
    <w:rsid w:val="00295CBF"/>
    <w:rsid w:val="00296CE5"/>
    <w:rsid w:val="002A12EE"/>
    <w:rsid w:val="002A354D"/>
    <w:rsid w:val="002A54C0"/>
    <w:rsid w:val="002B0073"/>
    <w:rsid w:val="002B16ED"/>
    <w:rsid w:val="002B1798"/>
    <w:rsid w:val="002B298E"/>
    <w:rsid w:val="002B5F2E"/>
    <w:rsid w:val="002B5FB8"/>
    <w:rsid w:val="002B730B"/>
    <w:rsid w:val="002B7832"/>
    <w:rsid w:val="002B7B88"/>
    <w:rsid w:val="002C0568"/>
    <w:rsid w:val="002C1A44"/>
    <w:rsid w:val="002C2380"/>
    <w:rsid w:val="002C35B3"/>
    <w:rsid w:val="002C6368"/>
    <w:rsid w:val="002C7BCA"/>
    <w:rsid w:val="002C7C0A"/>
    <w:rsid w:val="002D0CE1"/>
    <w:rsid w:val="002D1859"/>
    <w:rsid w:val="002D2460"/>
    <w:rsid w:val="002D45D0"/>
    <w:rsid w:val="002D4655"/>
    <w:rsid w:val="002D4B10"/>
    <w:rsid w:val="002D55D2"/>
    <w:rsid w:val="002D67C7"/>
    <w:rsid w:val="002D6E61"/>
    <w:rsid w:val="002D72D0"/>
    <w:rsid w:val="002E38B1"/>
    <w:rsid w:val="002E44DC"/>
    <w:rsid w:val="002E4DB6"/>
    <w:rsid w:val="002E4FA3"/>
    <w:rsid w:val="002E6E5F"/>
    <w:rsid w:val="002F0CEB"/>
    <w:rsid w:val="002F2856"/>
    <w:rsid w:val="002F43B8"/>
    <w:rsid w:val="00301C63"/>
    <w:rsid w:val="00302766"/>
    <w:rsid w:val="00303EC0"/>
    <w:rsid w:val="00303F80"/>
    <w:rsid w:val="00304D38"/>
    <w:rsid w:val="00304F6F"/>
    <w:rsid w:val="003058DB"/>
    <w:rsid w:val="00305A9C"/>
    <w:rsid w:val="00306FC7"/>
    <w:rsid w:val="0030714F"/>
    <w:rsid w:val="0030791F"/>
    <w:rsid w:val="00310440"/>
    <w:rsid w:val="003105DD"/>
    <w:rsid w:val="00310E61"/>
    <w:rsid w:val="00311387"/>
    <w:rsid w:val="003121D0"/>
    <w:rsid w:val="00312D00"/>
    <w:rsid w:val="00315E54"/>
    <w:rsid w:val="003170C3"/>
    <w:rsid w:val="00320401"/>
    <w:rsid w:val="003210C6"/>
    <w:rsid w:val="003212AA"/>
    <w:rsid w:val="003214D7"/>
    <w:rsid w:val="00321B43"/>
    <w:rsid w:val="00321D2C"/>
    <w:rsid w:val="00322463"/>
    <w:rsid w:val="0032256D"/>
    <w:rsid w:val="00324B6C"/>
    <w:rsid w:val="0032542D"/>
    <w:rsid w:val="00326192"/>
    <w:rsid w:val="00327846"/>
    <w:rsid w:val="0033503E"/>
    <w:rsid w:val="0033668D"/>
    <w:rsid w:val="00336A21"/>
    <w:rsid w:val="00337948"/>
    <w:rsid w:val="003408E8"/>
    <w:rsid w:val="00340EDD"/>
    <w:rsid w:val="003416E5"/>
    <w:rsid w:val="0034335C"/>
    <w:rsid w:val="0034359D"/>
    <w:rsid w:val="00343666"/>
    <w:rsid w:val="00344086"/>
    <w:rsid w:val="003441DF"/>
    <w:rsid w:val="003458E8"/>
    <w:rsid w:val="003460E3"/>
    <w:rsid w:val="003479DB"/>
    <w:rsid w:val="00352110"/>
    <w:rsid w:val="00352351"/>
    <w:rsid w:val="00353541"/>
    <w:rsid w:val="00354232"/>
    <w:rsid w:val="00354ECC"/>
    <w:rsid w:val="003555BF"/>
    <w:rsid w:val="00356EE6"/>
    <w:rsid w:val="0035722D"/>
    <w:rsid w:val="0035749B"/>
    <w:rsid w:val="003574D8"/>
    <w:rsid w:val="0035765F"/>
    <w:rsid w:val="00360A65"/>
    <w:rsid w:val="00361E0A"/>
    <w:rsid w:val="0036632A"/>
    <w:rsid w:val="00370C07"/>
    <w:rsid w:val="0037221A"/>
    <w:rsid w:val="00372372"/>
    <w:rsid w:val="003742CB"/>
    <w:rsid w:val="00374370"/>
    <w:rsid w:val="00374E8A"/>
    <w:rsid w:val="00381981"/>
    <w:rsid w:val="0038365C"/>
    <w:rsid w:val="00384ECE"/>
    <w:rsid w:val="00385211"/>
    <w:rsid w:val="003858D8"/>
    <w:rsid w:val="00387CE1"/>
    <w:rsid w:val="00391688"/>
    <w:rsid w:val="003924B7"/>
    <w:rsid w:val="003930CE"/>
    <w:rsid w:val="0039363D"/>
    <w:rsid w:val="003936B7"/>
    <w:rsid w:val="00394340"/>
    <w:rsid w:val="003944A6"/>
    <w:rsid w:val="00395520"/>
    <w:rsid w:val="00395693"/>
    <w:rsid w:val="00395F46"/>
    <w:rsid w:val="003961A2"/>
    <w:rsid w:val="0039639D"/>
    <w:rsid w:val="003A0924"/>
    <w:rsid w:val="003A0A76"/>
    <w:rsid w:val="003A2B67"/>
    <w:rsid w:val="003A3476"/>
    <w:rsid w:val="003A3688"/>
    <w:rsid w:val="003A5027"/>
    <w:rsid w:val="003A5C06"/>
    <w:rsid w:val="003A603A"/>
    <w:rsid w:val="003A66B6"/>
    <w:rsid w:val="003A6763"/>
    <w:rsid w:val="003A6921"/>
    <w:rsid w:val="003B03CE"/>
    <w:rsid w:val="003B0AB4"/>
    <w:rsid w:val="003B2230"/>
    <w:rsid w:val="003B2687"/>
    <w:rsid w:val="003B3D9C"/>
    <w:rsid w:val="003B430A"/>
    <w:rsid w:val="003B73B9"/>
    <w:rsid w:val="003B7874"/>
    <w:rsid w:val="003B7A81"/>
    <w:rsid w:val="003C01CA"/>
    <w:rsid w:val="003C02BC"/>
    <w:rsid w:val="003C04AB"/>
    <w:rsid w:val="003C06EF"/>
    <w:rsid w:val="003C0AA8"/>
    <w:rsid w:val="003C14A6"/>
    <w:rsid w:val="003C14CC"/>
    <w:rsid w:val="003C1CA6"/>
    <w:rsid w:val="003C48AF"/>
    <w:rsid w:val="003C54F3"/>
    <w:rsid w:val="003C5B8E"/>
    <w:rsid w:val="003C6F84"/>
    <w:rsid w:val="003C7C97"/>
    <w:rsid w:val="003D1E50"/>
    <w:rsid w:val="003D2131"/>
    <w:rsid w:val="003D258E"/>
    <w:rsid w:val="003D28BD"/>
    <w:rsid w:val="003D3F31"/>
    <w:rsid w:val="003D41C9"/>
    <w:rsid w:val="003D565C"/>
    <w:rsid w:val="003D67A3"/>
    <w:rsid w:val="003E1076"/>
    <w:rsid w:val="003E1675"/>
    <w:rsid w:val="003E16F3"/>
    <w:rsid w:val="003E1CFA"/>
    <w:rsid w:val="003E4472"/>
    <w:rsid w:val="003E647A"/>
    <w:rsid w:val="003E67F9"/>
    <w:rsid w:val="003E6B35"/>
    <w:rsid w:val="003F6691"/>
    <w:rsid w:val="003F6F82"/>
    <w:rsid w:val="003F7497"/>
    <w:rsid w:val="00400308"/>
    <w:rsid w:val="0040198F"/>
    <w:rsid w:val="00402532"/>
    <w:rsid w:val="00402BB0"/>
    <w:rsid w:val="00404080"/>
    <w:rsid w:val="00405AD8"/>
    <w:rsid w:val="00405F74"/>
    <w:rsid w:val="004076FD"/>
    <w:rsid w:val="00407878"/>
    <w:rsid w:val="004105D0"/>
    <w:rsid w:val="004108DC"/>
    <w:rsid w:val="00410C22"/>
    <w:rsid w:val="0041129A"/>
    <w:rsid w:val="00411C73"/>
    <w:rsid w:val="004136D6"/>
    <w:rsid w:val="0041429C"/>
    <w:rsid w:val="00417C0F"/>
    <w:rsid w:val="004202F1"/>
    <w:rsid w:val="004203D8"/>
    <w:rsid w:val="00422E57"/>
    <w:rsid w:val="00423546"/>
    <w:rsid w:val="00424353"/>
    <w:rsid w:val="0042686B"/>
    <w:rsid w:val="00427223"/>
    <w:rsid w:val="00427462"/>
    <w:rsid w:val="004313E1"/>
    <w:rsid w:val="00433168"/>
    <w:rsid w:val="00433FED"/>
    <w:rsid w:val="00435C73"/>
    <w:rsid w:val="00436AFB"/>
    <w:rsid w:val="00436BF0"/>
    <w:rsid w:val="004412DF"/>
    <w:rsid w:val="00443AEC"/>
    <w:rsid w:val="00447109"/>
    <w:rsid w:val="004476B4"/>
    <w:rsid w:val="00450215"/>
    <w:rsid w:val="004512E5"/>
    <w:rsid w:val="00451D93"/>
    <w:rsid w:val="00452D80"/>
    <w:rsid w:val="004537BD"/>
    <w:rsid w:val="00454998"/>
    <w:rsid w:val="00455777"/>
    <w:rsid w:val="00457057"/>
    <w:rsid w:val="004570DA"/>
    <w:rsid w:val="00457168"/>
    <w:rsid w:val="004575EC"/>
    <w:rsid w:val="0046079D"/>
    <w:rsid w:val="00461944"/>
    <w:rsid w:val="00461F01"/>
    <w:rsid w:val="00465065"/>
    <w:rsid w:val="00466CB1"/>
    <w:rsid w:val="004719CF"/>
    <w:rsid w:val="00473033"/>
    <w:rsid w:val="0047369E"/>
    <w:rsid w:val="00475687"/>
    <w:rsid w:val="004773CF"/>
    <w:rsid w:val="0047781B"/>
    <w:rsid w:val="00484A59"/>
    <w:rsid w:val="0048573E"/>
    <w:rsid w:val="00487273"/>
    <w:rsid w:val="0048781C"/>
    <w:rsid w:val="004901FD"/>
    <w:rsid w:val="00490F39"/>
    <w:rsid w:val="004910DE"/>
    <w:rsid w:val="0049235C"/>
    <w:rsid w:val="004938F2"/>
    <w:rsid w:val="00494158"/>
    <w:rsid w:val="00496034"/>
    <w:rsid w:val="004A0069"/>
    <w:rsid w:val="004A0B85"/>
    <w:rsid w:val="004A2BFD"/>
    <w:rsid w:val="004A3C4C"/>
    <w:rsid w:val="004A4693"/>
    <w:rsid w:val="004A5D1F"/>
    <w:rsid w:val="004A6A28"/>
    <w:rsid w:val="004A7CBB"/>
    <w:rsid w:val="004B06E7"/>
    <w:rsid w:val="004B0B66"/>
    <w:rsid w:val="004B0BD2"/>
    <w:rsid w:val="004B14B4"/>
    <w:rsid w:val="004B4549"/>
    <w:rsid w:val="004B5567"/>
    <w:rsid w:val="004B5906"/>
    <w:rsid w:val="004B7498"/>
    <w:rsid w:val="004C0525"/>
    <w:rsid w:val="004C2E47"/>
    <w:rsid w:val="004C58EE"/>
    <w:rsid w:val="004C5F3E"/>
    <w:rsid w:val="004C60F3"/>
    <w:rsid w:val="004C7945"/>
    <w:rsid w:val="004D0581"/>
    <w:rsid w:val="004D2A54"/>
    <w:rsid w:val="004D34AF"/>
    <w:rsid w:val="004D3FBE"/>
    <w:rsid w:val="004D5C1F"/>
    <w:rsid w:val="004D64FB"/>
    <w:rsid w:val="004D6851"/>
    <w:rsid w:val="004D71E4"/>
    <w:rsid w:val="004E0947"/>
    <w:rsid w:val="004E1ECE"/>
    <w:rsid w:val="004E2D12"/>
    <w:rsid w:val="004E36BD"/>
    <w:rsid w:val="004E60F3"/>
    <w:rsid w:val="004E689C"/>
    <w:rsid w:val="004E6E69"/>
    <w:rsid w:val="004F0236"/>
    <w:rsid w:val="004F1DE2"/>
    <w:rsid w:val="004F3CE5"/>
    <w:rsid w:val="004F47E3"/>
    <w:rsid w:val="004F73D3"/>
    <w:rsid w:val="004F7C06"/>
    <w:rsid w:val="005016E3"/>
    <w:rsid w:val="0050203F"/>
    <w:rsid w:val="00502DCD"/>
    <w:rsid w:val="00506160"/>
    <w:rsid w:val="005070B2"/>
    <w:rsid w:val="00510206"/>
    <w:rsid w:val="0051056F"/>
    <w:rsid w:val="00510DA7"/>
    <w:rsid w:val="005129AC"/>
    <w:rsid w:val="0051446F"/>
    <w:rsid w:val="0051452D"/>
    <w:rsid w:val="0051489C"/>
    <w:rsid w:val="00514B8D"/>
    <w:rsid w:val="0051523B"/>
    <w:rsid w:val="00515BCA"/>
    <w:rsid w:val="00521117"/>
    <w:rsid w:val="005215AD"/>
    <w:rsid w:val="00521ED8"/>
    <w:rsid w:val="00523266"/>
    <w:rsid w:val="00523963"/>
    <w:rsid w:val="00523A41"/>
    <w:rsid w:val="00524552"/>
    <w:rsid w:val="005249B2"/>
    <w:rsid w:val="00525057"/>
    <w:rsid w:val="00525428"/>
    <w:rsid w:val="00525E8F"/>
    <w:rsid w:val="005307C3"/>
    <w:rsid w:val="00530D96"/>
    <w:rsid w:val="00531002"/>
    <w:rsid w:val="0053161D"/>
    <w:rsid w:val="00532142"/>
    <w:rsid w:val="00532230"/>
    <w:rsid w:val="005325FC"/>
    <w:rsid w:val="0053482D"/>
    <w:rsid w:val="005349E5"/>
    <w:rsid w:val="0053614C"/>
    <w:rsid w:val="00540985"/>
    <w:rsid w:val="0054125E"/>
    <w:rsid w:val="00541479"/>
    <w:rsid w:val="0054209B"/>
    <w:rsid w:val="00543670"/>
    <w:rsid w:val="00543711"/>
    <w:rsid w:val="00544096"/>
    <w:rsid w:val="005444AF"/>
    <w:rsid w:val="005446CC"/>
    <w:rsid w:val="00545FF6"/>
    <w:rsid w:val="0054734A"/>
    <w:rsid w:val="00550DAD"/>
    <w:rsid w:val="00551616"/>
    <w:rsid w:val="00551B4B"/>
    <w:rsid w:val="00552C2E"/>
    <w:rsid w:val="00553B50"/>
    <w:rsid w:val="0055402C"/>
    <w:rsid w:val="00554357"/>
    <w:rsid w:val="005543B8"/>
    <w:rsid w:val="0055499B"/>
    <w:rsid w:val="00554D1F"/>
    <w:rsid w:val="0055592A"/>
    <w:rsid w:val="00556AC6"/>
    <w:rsid w:val="00557ED5"/>
    <w:rsid w:val="005608DB"/>
    <w:rsid w:val="00562020"/>
    <w:rsid w:val="00563065"/>
    <w:rsid w:val="0056362A"/>
    <w:rsid w:val="005650AF"/>
    <w:rsid w:val="0056630B"/>
    <w:rsid w:val="00566531"/>
    <w:rsid w:val="00567437"/>
    <w:rsid w:val="00567D60"/>
    <w:rsid w:val="00567FA2"/>
    <w:rsid w:val="00570DD2"/>
    <w:rsid w:val="00570E4B"/>
    <w:rsid w:val="00571020"/>
    <w:rsid w:val="00571146"/>
    <w:rsid w:val="005714EB"/>
    <w:rsid w:val="00571C4A"/>
    <w:rsid w:val="0057264A"/>
    <w:rsid w:val="005741C9"/>
    <w:rsid w:val="005743AB"/>
    <w:rsid w:val="005744C9"/>
    <w:rsid w:val="00574F64"/>
    <w:rsid w:val="005755CE"/>
    <w:rsid w:val="00575F60"/>
    <w:rsid w:val="00576235"/>
    <w:rsid w:val="0057782F"/>
    <w:rsid w:val="00577CCD"/>
    <w:rsid w:val="0058148B"/>
    <w:rsid w:val="005845D3"/>
    <w:rsid w:val="00590ECA"/>
    <w:rsid w:val="00591224"/>
    <w:rsid w:val="00592092"/>
    <w:rsid w:val="005921AC"/>
    <w:rsid w:val="0059261E"/>
    <w:rsid w:val="00593516"/>
    <w:rsid w:val="00594C71"/>
    <w:rsid w:val="00595204"/>
    <w:rsid w:val="0059533F"/>
    <w:rsid w:val="005A2364"/>
    <w:rsid w:val="005A2AC1"/>
    <w:rsid w:val="005A3246"/>
    <w:rsid w:val="005A37DB"/>
    <w:rsid w:val="005A577A"/>
    <w:rsid w:val="005A62A3"/>
    <w:rsid w:val="005A71B1"/>
    <w:rsid w:val="005A7B11"/>
    <w:rsid w:val="005B0393"/>
    <w:rsid w:val="005B0517"/>
    <w:rsid w:val="005B0B8E"/>
    <w:rsid w:val="005B1AC8"/>
    <w:rsid w:val="005B2459"/>
    <w:rsid w:val="005B328F"/>
    <w:rsid w:val="005B4259"/>
    <w:rsid w:val="005B4440"/>
    <w:rsid w:val="005B4466"/>
    <w:rsid w:val="005B6EF3"/>
    <w:rsid w:val="005B7C43"/>
    <w:rsid w:val="005B7D8D"/>
    <w:rsid w:val="005C0876"/>
    <w:rsid w:val="005C0E01"/>
    <w:rsid w:val="005C2A80"/>
    <w:rsid w:val="005C30B9"/>
    <w:rsid w:val="005C3959"/>
    <w:rsid w:val="005C414A"/>
    <w:rsid w:val="005C43D4"/>
    <w:rsid w:val="005C4ABB"/>
    <w:rsid w:val="005C5507"/>
    <w:rsid w:val="005C5987"/>
    <w:rsid w:val="005C7113"/>
    <w:rsid w:val="005C7AB3"/>
    <w:rsid w:val="005D09D9"/>
    <w:rsid w:val="005D0D56"/>
    <w:rsid w:val="005D17A6"/>
    <w:rsid w:val="005D25B0"/>
    <w:rsid w:val="005D2AAD"/>
    <w:rsid w:val="005D36F0"/>
    <w:rsid w:val="005D4536"/>
    <w:rsid w:val="005D45C5"/>
    <w:rsid w:val="005D52BE"/>
    <w:rsid w:val="005D628F"/>
    <w:rsid w:val="005D7382"/>
    <w:rsid w:val="005E0082"/>
    <w:rsid w:val="005E061E"/>
    <w:rsid w:val="005E27DA"/>
    <w:rsid w:val="005E31DB"/>
    <w:rsid w:val="005E34BC"/>
    <w:rsid w:val="005E3A5D"/>
    <w:rsid w:val="005E47BB"/>
    <w:rsid w:val="005E4D6D"/>
    <w:rsid w:val="005E55CC"/>
    <w:rsid w:val="005E6563"/>
    <w:rsid w:val="005E76E3"/>
    <w:rsid w:val="005F00C9"/>
    <w:rsid w:val="005F1868"/>
    <w:rsid w:val="005F3775"/>
    <w:rsid w:val="005F37B1"/>
    <w:rsid w:val="005F44B8"/>
    <w:rsid w:val="005F4C27"/>
    <w:rsid w:val="005F6217"/>
    <w:rsid w:val="005F6DD9"/>
    <w:rsid w:val="005F7AF8"/>
    <w:rsid w:val="005F7CEC"/>
    <w:rsid w:val="00600977"/>
    <w:rsid w:val="00600C38"/>
    <w:rsid w:val="00603FB5"/>
    <w:rsid w:val="006048E5"/>
    <w:rsid w:val="00607679"/>
    <w:rsid w:val="006113B3"/>
    <w:rsid w:val="0061476B"/>
    <w:rsid w:val="006148C5"/>
    <w:rsid w:val="00615E3C"/>
    <w:rsid w:val="00617B7B"/>
    <w:rsid w:val="006217AE"/>
    <w:rsid w:val="00622625"/>
    <w:rsid w:val="00622F6E"/>
    <w:rsid w:val="006244F7"/>
    <w:rsid w:val="006246A5"/>
    <w:rsid w:val="00625905"/>
    <w:rsid w:val="00625BE1"/>
    <w:rsid w:val="00625F65"/>
    <w:rsid w:val="006263B5"/>
    <w:rsid w:val="006265A8"/>
    <w:rsid w:val="00626716"/>
    <w:rsid w:val="006279B9"/>
    <w:rsid w:val="00627FB7"/>
    <w:rsid w:val="0063229A"/>
    <w:rsid w:val="00632A89"/>
    <w:rsid w:val="00633FCA"/>
    <w:rsid w:val="00634566"/>
    <w:rsid w:val="006358C8"/>
    <w:rsid w:val="00635F4E"/>
    <w:rsid w:val="0064021D"/>
    <w:rsid w:val="006403E8"/>
    <w:rsid w:val="00640C78"/>
    <w:rsid w:val="00641EA6"/>
    <w:rsid w:val="00642201"/>
    <w:rsid w:val="00642EF3"/>
    <w:rsid w:val="00643215"/>
    <w:rsid w:val="0064466B"/>
    <w:rsid w:val="006459D4"/>
    <w:rsid w:val="00645E54"/>
    <w:rsid w:val="00645E6A"/>
    <w:rsid w:val="0064697D"/>
    <w:rsid w:val="00646D0B"/>
    <w:rsid w:val="00647E78"/>
    <w:rsid w:val="00650E79"/>
    <w:rsid w:val="00651458"/>
    <w:rsid w:val="00651EB8"/>
    <w:rsid w:val="006526C8"/>
    <w:rsid w:val="00656A3E"/>
    <w:rsid w:val="00656DF7"/>
    <w:rsid w:val="006573FA"/>
    <w:rsid w:val="006578DC"/>
    <w:rsid w:val="00657EA6"/>
    <w:rsid w:val="00661711"/>
    <w:rsid w:val="0066180C"/>
    <w:rsid w:val="0066232C"/>
    <w:rsid w:val="00664DB8"/>
    <w:rsid w:val="00666B7F"/>
    <w:rsid w:val="0066728D"/>
    <w:rsid w:val="00670CC8"/>
    <w:rsid w:val="00670E80"/>
    <w:rsid w:val="006718BE"/>
    <w:rsid w:val="00671971"/>
    <w:rsid w:val="006729B9"/>
    <w:rsid w:val="00672FD5"/>
    <w:rsid w:val="006746C9"/>
    <w:rsid w:val="006746DA"/>
    <w:rsid w:val="00677589"/>
    <w:rsid w:val="0068014A"/>
    <w:rsid w:val="006816AB"/>
    <w:rsid w:val="00681889"/>
    <w:rsid w:val="006823FC"/>
    <w:rsid w:val="00682C09"/>
    <w:rsid w:val="00683071"/>
    <w:rsid w:val="00684040"/>
    <w:rsid w:val="00684182"/>
    <w:rsid w:val="00686566"/>
    <w:rsid w:val="006867CF"/>
    <w:rsid w:val="0068698A"/>
    <w:rsid w:val="006904F3"/>
    <w:rsid w:val="006907B7"/>
    <w:rsid w:val="00690DB5"/>
    <w:rsid w:val="0069136D"/>
    <w:rsid w:val="00692BC0"/>
    <w:rsid w:val="00693981"/>
    <w:rsid w:val="0069562C"/>
    <w:rsid w:val="00696406"/>
    <w:rsid w:val="006965C0"/>
    <w:rsid w:val="00696760"/>
    <w:rsid w:val="006A0B4B"/>
    <w:rsid w:val="006A2A5B"/>
    <w:rsid w:val="006A2C40"/>
    <w:rsid w:val="006A528B"/>
    <w:rsid w:val="006A5EC7"/>
    <w:rsid w:val="006B09AB"/>
    <w:rsid w:val="006B0F2B"/>
    <w:rsid w:val="006B2E9F"/>
    <w:rsid w:val="006B4A3B"/>
    <w:rsid w:val="006B6BAE"/>
    <w:rsid w:val="006B7FCB"/>
    <w:rsid w:val="006C02B7"/>
    <w:rsid w:val="006C074F"/>
    <w:rsid w:val="006C0818"/>
    <w:rsid w:val="006C1853"/>
    <w:rsid w:val="006C221F"/>
    <w:rsid w:val="006C230D"/>
    <w:rsid w:val="006C24F7"/>
    <w:rsid w:val="006C2BF7"/>
    <w:rsid w:val="006C4C23"/>
    <w:rsid w:val="006C4D42"/>
    <w:rsid w:val="006C51BC"/>
    <w:rsid w:val="006C6075"/>
    <w:rsid w:val="006C7A59"/>
    <w:rsid w:val="006C7C4B"/>
    <w:rsid w:val="006C7E8D"/>
    <w:rsid w:val="006D3324"/>
    <w:rsid w:val="006D3564"/>
    <w:rsid w:val="006D39CE"/>
    <w:rsid w:val="006D47CB"/>
    <w:rsid w:val="006D4998"/>
    <w:rsid w:val="006D5AA2"/>
    <w:rsid w:val="006D61F6"/>
    <w:rsid w:val="006D6CF9"/>
    <w:rsid w:val="006D7021"/>
    <w:rsid w:val="006E0D0E"/>
    <w:rsid w:val="006E3D22"/>
    <w:rsid w:val="006E46D6"/>
    <w:rsid w:val="006E5160"/>
    <w:rsid w:val="006E55F3"/>
    <w:rsid w:val="006E616C"/>
    <w:rsid w:val="006E74BD"/>
    <w:rsid w:val="006F13EF"/>
    <w:rsid w:val="006F3692"/>
    <w:rsid w:val="006F3E7D"/>
    <w:rsid w:val="006F45D2"/>
    <w:rsid w:val="006F5661"/>
    <w:rsid w:val="006F5DB0"/>
    <w:rsid w:val="006F7FB9"/>
    <w:rsid w:val="0070104D"/>
    <w:rsid w:val="0070126F"/>
    <w:rsid w:val="007026EB"/>
    <w:rsid w:val="00702ED2"/>
    <w:rsid w:val="007036C2"/>
    <w:rsid w:val="007062D6"/>
    <w:rsid w:val="00707767"/>
    <w:rsid w:val="00710897"/>
    <w:rsid w:val="00710CEF"/>
    <w:rsid w:val="0071146B"/>
    <w:rsid w:val="00712F6C"/>
    <w:rsid w:val="007144E3"/>
    <w:rsid w:val="007148F1"/>
    <w:rsid w:val="00715FDF"/>
    <w:rsid w:val="007209E1"/>
    <w:rsid w:val="00721716"/>
    <w:rsid w:val="00721DF7"/>
    <w:rsid w:val="00723486"/>
    <w:rsid w:val="00723CFE"/>
    <w:rsid w:val="007241D3"/>
    <w:rsid w:val="00725312"/>
    <w:rsid w:val="007256D5"/>
    <w:rsid w:val="00725ED8"/>
    <w:rsid w:val="007274E0"/>
    <w:rsid w:val="007277A4"/>
    <w:rsid w:val="00727B18"/>
    <w:rsid w:val="00727B70"/>
    <w:rsid w:val="0073028C"/>
    <w:rsid w:val="007311CE"/>
    <w:rsid w:val="00731589"/>
    <w:rsid w:val="007319F5"/>
    <w:rsid w:val="00732B0E"/>
    <w:rsid w:val="00733211"/>
    <w:rsid w:val="00733652"/>
    <w:rsid w:val="007356C8"/>
    <w:rsid w:val="00735D16"/>
    <w:rsid w:val="0073666C"/>
    <w:rsid w:val="0074058E"/>
    <w:rsid w:val="00742F16"/>
    <w:rsid w:val="0074367D"/>
    <w:rsid w:val="00743FA8"/>
    <w:rsid w:val="007458D1"/>
    <w:rsid w:val="007464FB"/>
    <w:rsid w:val="0075165A"/>
    <w:rsid w:val="00751EAE"/>
    <w:rsid w:val="007523A0"/>
    <w:rsid w:val="00752B91"/>
    <w:rsid w:val="00752F72"/>
    <w:rsid w:val="00753953"/>
    <w:rsid w:val="007548AB"/>
    <w:rsid w:val="00754FE4"/>
    <w:rsid w:val="007555CB"/>
    <w:rsid w:val="00756950"/>
    <w:rsid w:val="007600AA"/>
    <w:rsid w:val="00760584"/>
    <w:rsid w:val="00760CA5"/>
    <w:rsid w:val="00762346"/>
    <w:rsid w:val="00762B9B"/>
    <w:rsid w:val="00763054"/>
    <w:rsid w:val="00763E4C"/>
    <w:rsid w:val="007667B6"/>
    <w:rsid w:val="007668D7"/>
    <w:rsid w:val="00767A4C"/>
    <w:rsid w:val="00767D53"/>
    <w:rsid w:val="0077231B"/>
    <w:rsid w:val="00772BCA"/>
    <w:rsid w:val="00772ED7"/>
    <w:rsid w:val="00773AA5"/>
    <w:rsid w:val="007753FD"/>
    <w:rsid w:val="00775D2B"/>
    <w:rsid w:val="00776221"/>
    <w:rsid w:val="007766C7"/>
    <w:rsid w:val="00776CBA"/>
    <w:rsid w:val="00777996"/>
    <w:rsid w:val="0078081A"/>
    <w:rsid w:val="007828A1"/>
    <w:rsid w:val="007828F7"/>
    <w:rsid w:val="007844A7"/>
    <w:rsid w:val="00785135"/>
    <w:rsid w:val="00787FF3"/>
    <w:rsid w:val="00791F70"/>
    <w:rsid w:val="00791FA8"/>
    <w:rsid w:val="007926AE"/>
    <w:rsid w:val="00793181"/>
    <w:rsid w:val="007933D0"/>
    <w:rsid w:val="007934F1"/>
    <w:rsid w:val="00793CC7"/>
    <w:rsid w:val="00797425"/>
    <w:rsid w:val="00797A76"/>
    <w:rsid w:val="007A27D1"/>
    <w:rsid w:val="007A3498"/>
    <w:rsid w:val="007A4526"/>
    <w:rsid w:val="007A5091"/>
    <w:rsid w:val="007A7D28"/>
    <w:rsid w:val="007A7EDD"/>
    <w:rsid w:val="007B1678"/>
    <w:rsid w:val="007B2896"/>
    <w:rsid w:val="007B36DE"/>
    <w:rsid w:val="007B3DDC"/>
    <w:rsid w:val="007B3F9D"/>
    <w:rsid w:val="007B44E0"/>
    <w:rsid w:val="007B454E"/>
    <w:rsid w:val="007B46A8"/>
    <w:rsid w:val="007B6459"/>
    <w:rsid w:val="007B6DF2"/>
    <w:rsid w:val="007B7F11"/>
    <w:rsid w:val="007C021B"/>
    <w:rsid w:val="007C0586"/>
    <w:rsid w:val="007C3AD3"/>
    <w:rsid w:val="007C5B28"/>
    <w:rsid w:val="007C7B8D"/>
    <w:rsid w:val="007D0379"/>
    <w:rsid w:val="007D1288"/>
    <w:rsid w:val="007D1DA2"/>
    <w:rsid w:val="007D2202"/>
    <w:rsid w:val="007D4F4A"/>
    <w:rsid w:val="007D5B29"/>
    <w:rsid w:val="007D71F1"/>
    <w:rsid w:val="007E0392"/>
    <w:rsid w:val="007E11DA"/>
    <w:rsid w:val="007E60A2"/>
    <w:rsid w:val="007E627C"/>
    <w:rsid w:val="007E62BB"/>
    <w:rsid w:val="007F09D7"/>
    <w:rsid w:val="007F14BD"/>
    <w:rsid w:val="007F28F6"/>
    <w:rsid w:val="007F2BE7"/>
    <w:rsid w:val="007F3252"/>
    <w:rsid w:val="007F326C"/>
    <w:rsid w:val="007F3CC2"/>
    <w:rsid w:val="007F3E5C"/>
    <w:rsid w:val="007F51E9"/>
    <w:rsid w:val="007F5850"/>
    <w:rsid w:val="007F6486"/>
    <w:rsid w:val="007F7377"/>
    <w:rsid w:val="007F747B"/>
    <w:rsid w:val="007F7620"/>
    <w:rsid w:val="007F77F7"/>
    <w:rsid w:val="007F7E56"/>
    <w:rsid w:val="00800059"/>
    <w:rsid w:val="00802A34"/>
    <w:rsid w:val="0080402F"/>
    <w:rsid w:val="00804CB2"/>
    <w:rsid w:val="00804E2C"/>
    <w:rsid w:val="00807435"/>
    <w:rsid w:val="00807EC7"/>
    <w:rsid w:val="00810D14"/>
    <w:rsid w:val="00811425"/>
    <w:rsid w:val="00812BD5"/>
    <w:rsid w:val="00814CAB"/>
    <w:rsid w:val="008150BF"/>
    <w:rsid w:val="008158A1"/>
    <w:rsid w:val="00816398"/>
    <w:rsid w:val="0082039B"/>
    <w:rsid w:val="008207A2"/>
    <w:rsid w:val="00820FAC"/>
    <w:rsid w:val="008212AE"/>
    <w:rsid w:val="00823A6C"/>
    <w:rsid w:val="00824870"/>
    <w:rsid w:val="00825E8D"/>
    <w:rsid w:val="008262F7"/>
    <w:rsid w:val="008270F4"/>
    <w:rsid w:val="00830F87"/>
    <w:rsid w:val="00831479"/>
    <w:rsid w:val="00833509"/>
    <w:rsid w:val="0083403F"/>
    <w:rsid w:val="008345C8"/>
    <w:rsid w:val="00836031"/>
    <w:rsid w:val="00836B8A"/>
    <w:rsid w:val="00836CE0"/>
    <w:rsid w:val="00836DEF"/>
    <w:rsid w:val="00836FAA"/>
    <w:rsid w:val="008370AF"/>
    <w:rsid w:val="008400D6"/>
    <w:rsid w:val="0084380C"/>
    <w:rsid w:val="00845327"/>
    <w:rsid w:val="00845D33"/>
    <w:rsid w:val="00847B60"/>
    <w:rsid w:val="0085278D"/>
    <w:rsid w:val="00854A4B"/>
    <w:rsid w:val="00857F00"/>
    <w:rsid w:val="00861A01"/>
    <w:rsid w:val="008627D2"/>
    <w:rsid w:val="008644CC"/>
    <w:rsid w:val="00864B94"/>
    <w:rsid w:val="00865B3C"/>
    <w:rsid w:val="00866DEC"/>
    <w:rsid w:val="0086716F"/>
    <w:rsid w:val="00870153"/>
    <w:rsid w:val="00871061"/>
    <w:rsid w:val="008714F2"/>
    <w:rsid w:val="00873A7D"/>
    <w:rsid w:val="008751EB"/>
    <w:rsid w:val="00875EAB"/>
    <w:rsid w:val="0088029F"/>
    <w:rsid w:val="00882B5A"/>
    <w:rsid w:val="00882B88"/>
    <w:rsid w:val="00884960"/>
    <w:rsid w:val="00884A70"/>
    <w:rsid w:val="00885828"/>
    <w:rsid w:val="00886527"/>
    <w:rsid w:val="008869F4"/>
    <w:rsid w:val="008874A2"/>
    <w:rsid w:val="008876D6"/>
    <w:rsid w:val="0088786F"/>
    <w:rsid w:val="00887E8E"/>
    <w:rsid w:val="008912F0"/>
    <w:rsid w:val="00893743"/>
    <w:rsid w:val="00893FAE"/>
    <w:rsid w:val="0089480F"/>
    <w:rsid w:val="00897235"/>
    <w:rsid w:val="0089727D"/>
    <w:rsid w:val="00897361"/>
    <w:rsid w:val="00897636"/>
    <w:rsid w:val="0089797A"/>
    <w:rsid w:val="00897F0D"/>
    <w:rsid w:val="008A11B0"/>
    <w:rsid w:val="008A2821"/>
    <w:rsid w:val="008A289D"/>
    <w:rsid w:val="008A4A7D"/>
    <w:rsid w:val="008A50E5"/>
    <w:rsid w:val="008A5C56"/>
    <w:rsid w:val="008A6DB7"/>
    <w:rsid w:val="008A7562"/>
    <w:rsid w:val="008B0125"/>
    <w:rsid w:val="008B10EC"/>
    <w:rsid w:val="008B121A"/>
    <w:rsid w:val="008B1B85"/>
    <w:rsid w:val="008B416A"/>
    <w:rsid w:val="008B6901"/>
    <w:rsid w:val="008C077F"/>
    <w:rsid w:val="008C1BC1"/>
    <w:rsid w:val="008C50D9"/>
    <w:rsid w:val="008C5259"/>
    <w:rsid w:val="008C5455"/>
    <w:rsid w:val="008C564B"/>
    <w:rsid w:val="008C6D8A"/>
    <w:rsid w:val="008D0398"/>
    <w:rsid w:val="008D1405"/>
    <w:rsid w:val="008D1F65"/>
    <w:rsid w:val="008D2607"/>
    <w:rsid w:val="008D29FF"/>
    <w:rsid w:val="008D3536"/>
    <w:rsid w:val="008D4862"/>
    <w:rsid w:val="008D6030"/>
    <w:rsid w:val="008D67E5"/>
    <w:rsid w:val="008D6A48"/>
    <w:rsid w:val="008D75B0"/>
    <w:rsid w:val="008E007F"/>
    <w:rsid w:val="008E1090"/>
    <w:rsid w:val="008E1155"/>
    <w:rsid w:val="008E268C"/>
    <w:rsid w:val="008E40B8"/>
    <w:rsid w:val="008E4505"/>
    <w:rsid w:val="008E496D"/>
    <w:rsid w:val="008E4B82"/>
    <w:rsid w:val="008E54A6"/>
    <w:rsid w:val="008E6187"/>
    <w:rsid w:val="008E76EE"/>
    <w:rsid w:val="008E7EC3"/>
    <w:rsid w:val="008F0823"/>
    <w:rsid w:val="008F0FDA"/>
    <w:rsid w:val="008F27CE"/>
    <w:rsid w:val="008F2E8F"/>
    <w:rsid w:val="008F4760"/>
    <w:rsid w:val="00900A2E"/>
    <w:rsid w:val="00900C06"/>
    <w:rsid w:val="00901CE7"/>
    <w:rsid w:val="009022A5"/>
    <w:rsid w:val="009032D5"/>
    <w:rsid w:val="009046A7"/>
    <w:rsid w:val="009075C3"/>
    <w:rsid w:val="0091044C"/>
    <w:rsid w:val="009133EA"/>
    <w:rsid w:val="009143DE"/>
    <w:rsid w:val="009205AC"/>
    <w:rsid w:val="009209EE"/>
    <w:rsid w:val="00920E03"/>
    <w:rsid w:val="00921533"/>
    <w:rsid w:val="009231E1"/>
    <w:rsid w:val="00923203"/>
    <w:rsid w:val="009303B9"/>
    <w:rsid w:val="0093073A"/>
    <w:rsid w:val="00931543"/>
    <w:rsid w:val="00931EC6"/>
    <w:rsid w:val="009324FA"/>
    <w:rsid w:val="00932586"/>
    <w:rsid w:val="009332D7"/>
    <w:rsid w:val="009334ED"/>
    <w:rsid w:val="00933BC1"/>
    <w:rsid w:val="0093434E"/>
    <w:rsid w:val="00935C1D"/>
    <w:rsid w:val="00935C84"/>
    <w:rsid w:val="00936F22"/>
    <w:rsid w:val="00936F9B"/>
    <w:rsid w:val="009406D6"/>
    <w:rsid w:val="00940E79"/>
    <w:rsid w:val="009411AA"/>
    <w:rsid w:val="0094295C"/>
    <w:rsid w:val="00945497"/>
    <w:rsid w:val="0094583B"/>
    <w:rsid w:val="00945AF1"/>
    <w:rsid w:val="009460FB"/>
    <w:rsid w:val="00946588"/>
    <w:rsid w:val="009500DB"/>
    <w:rsid w:val="00950F85"/>
    <w:rsid w:val="009511DF"/>
    <w:rsid w:val="00951AB5"/>
    <w:rsid w:val="00952524"/>
    <w:rsid w:val="009533F3"/>
    <w:rsid w:val="009534B8"/>
    <w:rsid w:val="00954FC9"/>
    <w:rsid w:val="009551F5"/>
    <w:rsid w:val="00955F55"/>
    <w:rsid w:val="00956196"/>
    <w:rsid w:val="00957A2E"/>
    <w:rsid w:val="00960181"/>
    <w:rsid w:val="0096044F"/>
    <w:rsid w:val="009625A8"/>
    <w:rsid w:val="009628EB"/>
    <w:rsid w:val="00962FA5"/>
    <w:rsid w:val="00963AFB"/>
    <w:rsid w:val="0096417B"/>
    <w:rsid w:val="00964C93"/>
    <w:rsid w:val="009659ED"/>
    <w:rsid w:val="00965BAA"/>
    <w:rsid w:val="00966079"/>
    <w:rsid w:val="0096698D"/>
    <w:rsid w:val="00967B47"/>
    <w:rsid w:val="00970B28"/>
    <w:rsid w:val="00970C5F"/>
    <w:rsid w:val="00971285"/>
    <w:rsid w:val="0097142E"/>
    <w:rsid w:val="0097157F"/>
    <w:rsid w:val="0097198D"/>
    <w:rsid w:val="00972B12"/>
    <w:rsid w:val="00972DAF"/>
    <w:rsid w:val="0097422D"/>
    <w:rsid w:val="0097432C"/>
    <w:rsid w:val="0097445A"/>
    <w:rsid w:val="00974955"/>
    <w:rsid w:val="0097553A"/>
    <w:rsid w:val="00975BEA"/>
    <w:rsid w:val="009765AB"/>
    <w:rsid w:val="00980708"/>
    <w:rsid w:val="00981191"/>
    <w:rsid w:val="00986483"/>
    <w:rsid w:val="00987941"/>
    <w:rsid w:val="00990365"/>
    <w:rsid w:val="009903C2"/>
    <w:rsid w:val="009906A5"/>
    <w:rsid w:val="00990C76"/>
    <w:rsid w:val="00990EF3"/>
    <w:rsid w:val="00991C41"/>
    <w:rsid w:val="00992237"/>
    <w:rsid w:val="00993F49"/>
    <w:rsid w:val="00995D5D"/>
    <w:rsid w:val="00997418"/>
    <w:rsid w:val="0099765C"/>
    <w:rsid w:val="009979AB"/>
    <w:rsid w:val="009A1C2A"/>
    <w:rsid w:val="009A2060"/>
    <w:rsid w:val="009A2CB0"/>
    <w:rsid w:val="009A413C"/>
    <w:rsid w:val="009A54CE"/>
    <w:rsid w:val="009A5F05"/>
    <w:rsid w:val="009A6851"/>
    <w:rsid w:val="009A7534"/>
    <w:rsid w:val="009B00E0"/>
    <w:rsid w:val="009B1532"/>
    <w:rsid w:val="009B39EF"/>
    <w:rsid w:val="009B4830"/>
    <w:rsid w:val="009B486D"/>
    <w:rsid w:val="009B5163"/>
    <w:rsid w:val="009B6A41"/>
    <w:rsid w:val="009B730F"/>
    <w:rsid w:val="009C0D0D"/>
    <w:rsid w:val="009C0E56"/>
    <w:rsid w:val="009C1AD6"/>
    <w:rsid w:val="009C1CF0"/>
    <w:rsid w:val="009C1D91"/>
    <w:rsid w:val="009C3E33"/>
    <w:rsid w:val="009C4EB7"/>
    <w:rsid w:val="009C5102"/>
    <w:rsid w:val="009C5C08"/>
    <w:rsid w:val="009C5F7B"/>
    <w:rsid w:val="009C68D8"/>
    <w:rsid w:val="009C72AF"/>
    <w:rsid w:val="009D12B0"/>
    <w:rsid w:val="009D1B79"/>
    <w:rsid w:val="009D3DD4"/>
    <w:rsid w:val="009D403E"/>
    <w:rsid w:val="009D5F06"/>
    <w:rsid w:val="009D670D"/>
    <w:rsid w:val="009D7965"/>
    <w:rsid w:val="009E1120"/>
    <w:rsid w:val="009E134D"/>
    <w:rsid w:val="009E1D6F"/>
    <w:rsid w:val="009E2387"/>
    <w:rsid w:val="009E3838"/>
    <w:rsid w:val="009E41B5"/>
    <w:rsid w:val="009E4D6D"/>
    <w:rsid w:val="009E5298"/>
    <w:rsid w:val="009E6331"/>
    <w:rsid w:val="009E673C"/>
    <w:rsid w:val="009F291A"/>
    <w:rsid w:val="009F2F06"/>
    <w:rsid w:val="009F3854"/>
    <w:rsid w:val="009F4FE0"/>
    <w:rsid w:val="009F5838"/>
    <w:rsid w:val="009F5B1E"/>
    <w:rsid w:val="00A00F21"/>
    <w:rsid w:val="00A02878"/>
    <w:rsid w:val="00A0654A"/>
    <w:rsid w:val="00A0791A"/>
    <w:rsid w:val="00A10C2C"/>
    <w:rsid w:val="00A1154B"/>
    <w:rsid w:val="00A12F00"/>
    <w:rsid w:val="00A14809"/>
    <w:rsid w:val="00A14BD9"/>
    <w:rsid w:val="00A14FEB"/>
    <w:rsid w:val="00A15D2E"/>
    <w:rsid w:val="00A15E48"/>
    <w:rsid w:val="00A161EF"/>
    <w:rsid w:val="00A16CFB"/>
    <w:rsid w:val="00A17240"/>
    <w:rsid w:val="00A20F5D"/>
    <w:rsid w:val="00A22AE0"/>
    <w:rsid w:val="00A2567B"/>
    <w:rsid w:val="00A2657B"/>
    <w:rsid w:val="00A270FA"/>
    <w:rsid w:val="00A27748"/>
    <w:rsid w:val="00A27C9E"/>
    <w:rsid w:val="00A30032"/>
    <w:rsid w:val="00A30169"/>
    <w:rsid w:val="00A305AA"/>
    <w:rsid w:val="00A30A6A"/>
    <w:rsid w:val="00A31C2B"/>
    <w:rsid w:val="00A32882"/>
    <w:rsid w:val="00A33BB5"/>
    <w:rsid w:val="00A34803"/>
    <w:rsid w:val="00A34828"/>
    <w:rsid w:val="00A349D7"/>
    <w:rsid w:val="00A36DB6"/>
    <w:rsid w:val="00A37A26"/>
    <w:rsid w:val="00A41964"/>
    <w:rsid w:val="00A427A7"/>
    <w:rsid w:val="00A42F5A"/>
    <w:rsid w:val="00A43696"/>
    <w:rsid w:val="00A43AFC"/>
    <w:rsid w:val="00A43EC5"/>
    <w:rsid w:val="00A4581E"/>
    <w:rsid w:val="00A45ABB"/>
    <w:rsid w:val="00A50002"/>
    <w:rsid w:val="00A51303"/>
    <w:rsid w:val="00A516CF"/>
    <w:rsid w:val="00A51BF3"/>
    <w:rsid w:val="00A533B9"/>
    <w:rsid w:val="00A533C9"/>
    <w:rsid w:val="00A53DD7"/>
    <w:rsid w:val="00A55C62"/>
    <w:rsid w:val="00A55D4B"/>
    <w:rsid w:val="00A55E8B"/>
    <w:rsid w:val="00A56DFB"/>
    <w:rsid w:val="00A60557"/>
    <w:rsid w:val="00A61B4D"/>
    <w:rsid w:val="00A61B84"/>
    <w:rsid w:val="00A627D4"/>
    <w:rsid w:val="00A62B54"/>
    <w:rsid w:val="00A665E2"/>
    <w:rsid w:val="00A66883"/>
    <w:rsid w:val="00A66E93"/>
    <w:rsid w:val="00A70909"/>
    <w:rsid w:val="00A709DE"/>
    <w:rsid w:val="00A71AFD"/>
    <w:rsid w:val="00A71F13"/>
    <w:rsid w:val="00A7250F"/>
    <w:rsid w:val="00A73462"/>
    <w:rsid w:val="00A737AD"/>
    <w:rsid w:val="00A73C4C"/>
    <w:rsid w:val="00A73C56"/>
    <w:rsid w:val="00A74554"/>
    <w:rsid w:val="00A75BDA"/>
    <w:rsid w:val="00A76A06"/>
    <w:rsid w:val="00A76A25"/>
    <w:rsid w:val="00A770A3"/>
    <w:rsid w:val="00A802F8"/>
    <w:rsid w:val="00A83F08"/>
    <w:rsid w:val="00A841E5"/>
    <w:rsid w:val="00A869B4"/>
    <w:rsid w:val="00A9119A"/>
    <w:rsid w:val="00A923D5"/>
    <w:rsid w:val="00A92D4F"/>
    <w:rsid w:val="00A947BB"/>
    <w:rsid w:val="00A954FB"/>
    <w:rsid w:val="00A95840"/>
    <w:rsid w:val="00A95EC2"/>
    <w:rsid w:val="00A97B7C"/>
    <w:rsid w:val="00AA2150"/>
    <w:rsid w:val="00AA2311"/>
    <w:rsid w:val="00AA5321"/>
    <w:rsid w:val="00AA5C21"/>
    <w:rsid w:val="00AA6DDF"/>
    <w:rsid w:val="00AA6E70"/>
    <w:rsid w:val="00AB03E4"/>
    <w:rsid w:val="00AB2025"/>
    <w:rsid w:val="00AB202F"/>
    <w:rsid w:val="00AB2405"/>
    <w:rsid w:val="00AB3252"/>
    <w:rsid w:val="00AB32FA"/>
    <w:rsid w:val="00AB4FCF"/>
    <w:rsid w:val="00AB5AA6"/>
    <w:rsid w:val="00AC0D87"/>
    <w:rsid w:val="00AC465D"/>
    <w:rsid w:val="00AC4845"/>
    <w:rsid w:val="00AD0160"/>
    <w:rsid w:val="00AD19C5"/>
    <w:rsid w:val="00AD5F20"/>
    <w:rsid w:val="00AD7A6E"/>
    <w:rsid w:val="00AE084B"/>
    <w:rsid w:val="00AE0A8A"/>
    <w:rsid w:val="00AE0C09"/>
    <w:rsid w:val="00AE223E"/>
    <w:rsid w:val="00AE2746"/>
    <w:rsid w:val="00AE2D32"/>
    <w:rsid w:val="00AE317A"/>
    <w:rsid w:val="00AE343D"/>
    <w:rsid w:val="00AE40AF"/>
    <w:rsid w:val="00AE40E6"/>
    <w:rsid w:val="00AE50A1"/>
    <w:rsid w:val="00AE5EF0"/>
    <w:rsid w:val="00AE5F15"/>
    <w:rsid w:val="00AE617B"/>
    <w:rsid w:val="00AE67E5"/>
    <w:rsid w:val="00AE76A5"/>
    <w:rsid w:val="00AE7B23"/>
    <w:rsid w:val="00AF1861"/>
    <w:rsid w:val="00AF1B49"/>
    <w:rsid w:val="00AF2B88"/>
    <w:rsid w:val="00AF3E2E"/>
    <w:rsid w:val="00AF3FE5"/>
    <w:rsid w:val="00AF506C"/>
    <w:rsid w:val="00AF5A54"/>
    <w:rsid w:val="00AF6B19"/>
    <w:rsid w:val="00B0170B"/>
    <w:rsid w:val="00B01FA7"/>
    <w:rsid w:val="00B03098"/>
    <w:rsid w:val="00B0328D"/>
    <w:rsid w:val="00B053AE"/>
    <w:rsid w:val="00B058C7"/>
    <w:rsid w:val="00B07D72"/>
    <w:rsid w:val="00B07DFA"/>
    <w:rsid w:val="00B07EAB"/>
    <w:rsid w:val="00B104B0"/>
    <w:rsid w:val="00B10F8C"/>
    <w:rsid w:val="00B11557"/>
    <w:rsid w:val="00B12141"/>
    <w:rsid w:val="00B12436"/>
    <w:rsid w:val="00B153D8"/>
    <w:rsid w:val="00B156E2"/>
    <w:rsid w:val="00B15B26"/>
    <w:rsid w:val="00B1659F"/>
    <w:rsid w:val="00B20872"/>
    <w:rsid w:val="00B23A8C"/>
    <w:rsid w:val="00B24A9E"/>
    <w:rsid w:val="00B24DA7"/>
    <w:rsid w:val="00B24ED9"/>
    <w:rsid w:val="00B24FD6"/>
    <w:rsid w:val="00B270BF"/>
    <w:rsid w:val="00B279CC"/>
    <w:rsid w:val="00B3001D"/>
    <w:rsid w:val="00B308B2"/>
    <w:rsid w:val="00B30DAC"/>
    <w:rsid w:val="00B32155"/>
    <w:rsid w:val="00B346CB"/>
    <w:rsid w:val="00B34979"/>
    <w:rsid w:val="00B34CA3"/>
    <w:rsid w:val="00B3503D"/>
    <w:rsid w:val="00B3523D"/>
    <w:rsid w:val="00B36CC0"/>
    <w:rsid w:val="00B40122"/>
    <w:rsid w:val="00B41B95"/>
    <w:rsid w:val="00B42693"/>
    <w:rsid w:val="00B43FD5"/>
    <w:rsid w:val="00B44A4C"/>
    <w:rsid w:val="00B45DBF"/>
    <w:rsid w:val="00B463A0"/>
    <w:rsid w:val="00B46751"/>
    <w:rsid w:val="00B46E47"/>
    <w:rsid w:val="00B4716B"/>
    <w:rsid w:val="00B51497"/>
    <w:rsid w:val="00B51851"/>
    <w:rsid w:val="00B55AA1"/>
    <w:rsid w:val="00B55F33"/>
    <w:rsid w:val="00B55FA3"/>
    <w:rsid w:val="00B56100"/>
    <w:rsid w:val="00B566CC"/>
    <w:rsid w:val="00B61566"/>
    <w:rsid w:val="00B62E9A"/>
    <w:rsid w:val="00B63177"/>
    <w:rsid w:val="00B64428"/>
    <w:rsid w:val="00B673A6"/>
    <w:rsid w:val="00B708C5"/>
    <w:rsid w:val="00B71A84"/>
    <w:rsid w:val="00B7236A"/>
    <w:rsid w:val="00B72FB2"/>
    <w:rsid w:val="00B73CDD"/>
    <w:rsid w:val="00B73D35"/>
    <w:rsid w:val="00B73F16"/>
    <w:rsid w:val="00B74567"/>
    <w:rsid w:val="00B747C5"/>
    <w:rsid w:val="00B769D7"/>
    <w:rsid w:val="00B81372"/>
    <w:rsid w:val="00B817D4"/>
    <w:rsid w:val="00B82108"/>
    <w:rsid w:val="00B825A1"/>
    <w:rsid w:val="00B82C6D"/>
    <w:rsid w:val="00B83EFF"/>
    <w:rsid w:val="00B84CFE"/>
    <w:rsid w:val="00B8601B"/>
    <w:rsid w:val="00B866A7"/>
    <w:rsid w:val="00B86F74"/>
    <w:rsid w:val="00B8797A"/>
    <w:rsid w:val="00B87EB2"/>
    <w:rsid w:val="00B904FA"/>
    <w:rsid w:val="00B91111"/>
    <w:rsid w:val="00B92592"/>
    <w:rsid w:val="00B93A57"/>
    <w:rsid w:val="00B94AF1"/>
    <w:rsid w:val="00B954EF"/>
    <w:rsid w:val="00B9608B"/>
    <w:rsid w:val="00B969A3"/>
    <w:rsid w:val="00B96B6D"/>
    <w:rsid w:val="00B97287"/>
    <w:rsid w:val="00B9786B"/>
    <w:rsid w:val="00BA04BD"/>
    <w:rsid w:val="00BA12D5"/>
    <w:rsid w:val="00BA2C09"/>
    <w:rsid w:val="00BA316F"/>
    <w:rsid w:val="00BA5EE6"/>
    <w:rsid w:val="00BA7917"/>
    <w:rsid w:val="00BB0872"/>
    <w:rsid w:val="00BB12DC"/>
    <w:rsid w:val="00BB24EE"/>
    <w:rsid w:val="00BB2B31"/>
    <w:rsid w:val="00BB2F8D"/>
    <w:rsid w:val="00BB4B73"/>
    <w:rsid w:val="00BB58DA"/>
    <w:rsid w:val="00BB7875"/>
    <w:rsid w:val="00BC50F8"/>
    <w:rsid w:val="00BC567E"/>
    <w:rsid w:val="00BC5B05"/>
    <w:rsid w:val="00BC5CFE"/>
    <w:rsid w:val="00BC5E10"/>
    <w:rsid w:val="00BC5F5D"/>
    <w:rsid w:val="00BC6FB5"/>
    <w:rsid w:val="00BD0E82"/>
    <w:rsid w:val="00BD183F"/>
    <w:rsid w:val="00BD2216"/>
    <w:rsid w:val="00BD3A94"/>
    <w:rsid w:val="00BD3C38"/>
    <w:rsid w:val="00BD4749"/>
    <w:rsid w:val="00BD4D26"/>
    <w:rsid w:val="00BD50E6"/>
    <w:rsid w:val="00BD711E"/>
    <w:rsid w:val="00BD7AE1"/>
    <w:rsid w:val="00BE0C98"/>
    <w:rsid w:val="00BE214C"/>
    <w:rsid w:val="00BE3583"/>
    <w:rsid w:val="00BE3956"/>
    <w:rsid w:val="00BE3FA2"/>
    <w:rsid w:val="00BE54D5"/>
    <w:rsid w:val="00BE663F"/>
    <w:rsid w:val="00BE73F4"/>
    <w:rsid w:val="00BE75F3"/>
    <w:rsid w:val="00BF0D2D"/>
    <w:rsid w:val="00BF17F0"/>
    <w:rsid w:val="00BF2EB6"/>
    <w:rsid w:val="00BF333F"/>
    <w:rsid w:val="00BF6250"/>
    <w:rsid w:val="00C0042E"/>
    <w:rsid w:val="00C0051F"/>
    <w:rsid w:val="00C00873"/>
    <w:rsid w:val="00C01B28"/>
    <w:rsid w:val="00C06130"/>
    <w:rsid w:val="00C061D3"/>
    <w:rsid w:val="00C06E8B"/>
    <w:rsid w:val="00C11104"/>
    <w:rsid w:val="00C11931"/>
    <w:rsid w:val="00C12614"/>
    <w:rsid w:val="00C1368F"/>
    <w:rsid w:val="00C137BC"/>
    <w:rsid w:val="00C14518"/>
    <w:rsid w:val="00C14BD0"/>
    <w:rsid w:val="00C165E8"/>
    <w:rsid w:val="00C17885"/>
    <w:rsid w:val="00C17E22"/>
    <w:rsid w:val="00C21B16"/>
    <w:rsid w:val="00C22230"/>
    <w:rsid w:val="00C249A1"/>
    <w:rsid w:val="00C251F4"/>
    <w:rsid w:val="00C254CA"/>
    <w:rsid w:val="00C25628"/>
    <w:rsid w:val="00C259E7"/>
    <w:rsid w:val="00C260A5"/>
    <w:rsid w:val="00C2762E"/>
    <w:rsid w:val="00C319DA"/>
    <w:rsid w:val="00C31EE1"/>
    <w:rsid w:val="00C34874"/>
    <w:rsid w:val="00C35948"/>
    <w:rsid w:val="00C36558"/>
    <w:rsid w:val="00C3785C"/>
    <w:rsid w:val="00C40120"/>
    <w:rsid w:val="00C4035A"/>
    <w:rsid w:val="00C4079A"/>
    <w:rsid w:val="00C40D8F"/>
    <w:rsid w:val="00C429FB"/>
    <w:rsid w:val="00C45A67"/>
    <w:rsid w:val="00C45F05"/>
    <w:rsid w:val="00C47138"/>
    <w:rsid w:val="00C4751A"/>
    <w:rsid w:val="00C5019F"/>
    <w:rsid w:val="00C508ED"/>
    <w:rsid w:val="00C52F7A"/>
    <w:rsid w:val="00C5304F"/>
    <w:rsid w:val="00C54A9A"/>
    <w:rsid w:val="00C54CC4"/>
    <w:rsid w:val="00C55A0D"/>
    <w:rsid w:val="00C5694C"/>
    <w:rsid w:val="00C57AAA"/>
    <w:rsid w:val="00C60E6B"/>
    <w:rsid w:val="00C613D6"/>
    <w:rsid w:val="00C61FAA"/>
    <w:rsid w:val="00C63600"/>
    <w:rsid w:val="00C702D5"/>
    <w:rsid w:val="00C705D2"/>
    <w:rsid w:val="00C70BC6"/>
    <w:rsid w:val="00C70FC7"/>
    <w:rsid w:val="00C7122B"/>
    <w:rsid w:val="00C733B2"/>
    <w:rsid w:val="00C748D0"/>
    <w:rsid w:val="00C74B8D"/>
    <w:rsid w:val="00C754DE"/>
    <w:rsid w:val="00C770C1"/>
    <w:rsid w:val="00C808C1"/>
    <w:rsid w:val="00C809D4"/>
    <w:rsid w:val="00C81AE7"/>
    <w:rsid w:val="00C81B06"/>
    <w:rsid w:val="00C821D2"/>
    <w:rsid w:val="00C853B1"/>
    <w:rsid w:val="00C856E8"/>
    <w:rsid w:val="00C86049"/>
    <w:rsid w:val="00C860B5"/>
    <w:rsid w:val="00C90F2C"/>
    <w:rsid w:val="00C924E1"/>
    <w:rsid w:val="00C925B5"/>
    <w:rsid w:val="00C926DC"/>
    <w:rsid w:val="00C92FF3"/>
    <w:rsid w:val="00C930E2"/>
    <w:rsid w:val="00C94AD0"/>
    <w:rsid w:val="00C9564A"/>
    <w:rsid w:val="00C960CB"/>
    <w:rsid w:val="00C9637B"/>
    <w:rsid w:val="00CA3EA4"/>
    <w:rsid w:val="00CA5B3F"/>
    <w:rsid w:val="00CB357E"/>
    <w:rsid w:val="00CB63E1"/>
    <w:rsid w:val="00CB65CC"/>
    <w:rsid w:val="00CB7661"/>
    <w:rsid w:val="00CB7E00"/>
    <w:rsid w:val="00CC2A75"/>
    <w:rsid w:val="00CC2C2D"/>
    <w:rsid w:val="00CC2CFD"/>
    <w:rsid w:val="00CC2ED2"/>
    <w:rsid w:val="00CC330E"/>
    <w:rsid w:val="00CC48E9"/>
    <w:rsid w:val="00CC4904"/>
    <w:rsid w:val="00CC64EC"/>
    <w:rsid w:val="00CC6DB7"/>
    <w:rsid w:val="00CC77B2"/>
    <w:rsid w:val="00CD1303"/>
    <w:rsid w:val="00CD1CFA"/>
    <w:rsid w:val="00CD22A2"/>
    <w:rsid w:val="00CD2A90"/>
    <w:rsid w:val="00CD3A8D"/>
    <w:rsid w:val="00CD4878"/>
    <w:rsid w:val="00CD4ED7"/>
    <w:rsid w:val="00CD70E5"/>
    <w:rsid w:val="00CD7D07"/>
    <w:rsid w:val="00CE12FE"/>
    <w:rsid w:val="00CE3736"/>
    <w:rsid w:val="00CE4076"/>
    <w:rsid w:val="00CE4DEA"/>
    <w:rsid w:val="00CE5AFF"/>
    <w:rsid w:val="00CE6121"/>
    <w:rsid w:val="00CE6B7A"/>
    <w:rsid w:val="00CF09D0"/>
    <w:rsid w:val="00CF1069"/>
    <w:rsid w:val="00CF1E2B"/>
    <w:rsid w:val="00CF2885"/>
    <w:rsid w:val="00CF2C15"/>
    <w:rsid w:val="00CF39E1"/>
    <w:rsid w:val="00CF3FFB"/>
    <w:rsid w:val="00CF53F4"/>
    <w:rsid w:val="00CF60F0"/>
    <w:rsid w:val="00CF708C"/>
    <w:rsid w:val="00D013A5"/>
    <w:rsid w:val="00D01AD6"/>
    <w:rsid w:val="00D02F2B"/>
    <w:rsid w:val="00D0303C"/>
    <w:rsid w:val="00D032CF"/>
    <w:rsid w:val="00D03CEE"/>
    <w:rsid w:val="00D05E71"/>
    <w:rsid w:val="00D06D6A"/>
    <w:rsid w:val="00D06FA2"/>
    <w:rsid w:val="00D07FF5"/>
    <w:rsid w:val="00D115DA"/>
    <w:rsid w:val="00D1232C"/>
    <w:rsid w:val="00D123F1"/>
    <w:rsid w:val="00D13A35"/>
    <w:rsid w:val="00D14284"/>
    <w:rsid w:val="00D14311"/>
    <w:rsid w:val="00D15320"/>
    <w:rsid w:val="00D161E3"/>
    <w:rsid w:val="00D1755E"/>
    <w:rsid w:val="00D17FF5"/>
    <w:rsid w:val="00D2032C"/>
    <w:rsid w:val="00D20E8B"/>
    <w:rsid w:val="00D2206E"/>
    <w:rsid w:val="00D22F1C"/>
    <w:rsid w:val="00D23F05"/>
    <w:rsid w:val="00D247CC"/>
    <w:rsid w:val="00D25EFD"/>
    <w:rsid w:val="00D27B00"/>
    <w:rsid w:val="00D316AD"/>
    <w:rsid w:val="00D31CBE"/>
    <w:rsid w:val="00D31E22"/>
    <w:rsid w:val="00D321EB"/>
    <w:rsid w:val="00D34C5C"/>
    <w:rsid w:val="00D3675C"/>
    <w:rsid w:val="00D37101"/>
    <w:rsid w:val="00D4171F"/>
    <w:rsid w:val="00D4197E"/>
    <w:rsid w:val="00D42CC6"/>
    <w:rsid w:val="00D43CA7"/>
    <w:rsid w:val="00D45CB6"/>
    <w:rsid w:val="00D46830"/>
    <w:rsid w:val="00D46A5A"/>
    <w:rsid w:val="00D47376"/>
    <w:rsid w:val="00D5149A"/>
    <w:rsid w:val="00D5180D"/>
    <w:rsid w:val="00D51D3D"/>
    <w:rsid w:val="00D53868"/>
    <w:rsid w:val="00D53C02"/>
    <w:rsid w:val="00D540A3"/>
    <w:rsid w:val="00D5586C"/>
    <w:rsid w:val="00D55922"/>
    <w:rsid w:val="00D55B6B"/>
    <w:rsid w:val="00D560A8"/>
    <w:rsid w:val="00D5678B"/>
    <w:rsid w:val="00D5731E"/>
    <w:rsid w:val="00D60CDB"/>
    <w:rsid w:val="00D60ED9"/>
    <w:rsid w:val="00D63A80"/>
    <w:rsid w:val="00D63C50"/>
    <w:rsid w:val="00D65C0F"/>
    <w:rsid w:val="00D6644F"/>
    <w:rsid w:val="00D66E3A"/>
    <w:rsid w:val="00D66EFF"/>
    <w:rsid w:val="00D6785B"/>
    <w:rsid w:val="00D67C6E"/>
    <w:rsid w:val="00D70595"/>
    <w:rsid w:val="00D70DE4"/>
    <w:rsid w:val="00D72D85"/>
    <w:rsid w:val="00D73021"/>
    <w:rsid w:val="00D7334C"/>
    <w:rsid w:val="00D73850"/>
    <w:rsid w:val="00D73C7A"/>
    <w:rsid w:val="00D7429B"/>
    <w:rsid w:val="00D7546F"/>
    <w:rsid w:val="00D7567F"/>
    <w:rsid w:val="00D763AB"/>
    <w:rsid w:val="00D769AB"/>
    <w:rsid w:val="00D76C3D"/>
    <w:rsid w:val="00D833FD"/>
    <w:rsid w:val="00D84706"/>
    <w:rsid w:val="00D847AF"/>
    <w:rsid w:val="00D854C7"/>
    <w:rsid w:val="00D87D8F"/>
    <w:rsid w:val="00D90BBD"/>
    <w:rsid w:val="00D925D7"/>
    <w:rsid w:val="00D928A3"/>
    <w:rsid w:val="00D92DFB"/>
    <w:rsid w:val="00D92E51"/>
    <w:rsid w:val="00D92E8A"/>
    <w:rsid w:val="00D93169"/>
    <w:rsid w:val="00D93624"/>
    <w:rsid w:val="00D93670"/>
    <w:rsid w:val="00D93B19"/>
    <w:rsid w:val="00D96926"/>
    <w:rsid w:val="00D96A76"/>
    <w:rsid w:val="00D96A83"/>
    <w:rsid w:val="00D97267"/>
    <w:rsid w:val="00DA01DE"/>
    <w:rsid w:val="00DA028D"/>
    <w:rsid w:val="00DA11D8"/>
    <w:rsid w:val="00DA20A5"/>
    <w:rsid w:val="00DA282C"/>
    <w:rsid w:val="00DA2D98"/>
    <w:rsid w:val="00DA3A25"/>
    <w:rsid w:val="00DA429A"/>
    <w:rsid w:val="00DA6B8F"/>
    <w:rsid w:val="00DA7C0C"/>
    <w:rsid w:val="00DB0A3F"/>
    <w:rsid w:val="00DB0B9F"/>
    <w:rsid w:val="00DB1B6C"/>
    <w:rsid w:val="00DB2BA4"/>
    <w:rsid w:val="00DB2EAC"/>
    <w:rsid w:val="00DB365D"/>
    <w:rsid w:val="00DB3C24"/>
    <w:rsid w:val="00DB51BD"/>
    <w:rsid w:val="00DB6BB2"/>
    <w:rsid w:val="00DB6C4F"/>
    <w:rsid w:val="00DB6E5E"/>
    <w:rsid w:val="00DB733F"/>
    <w:rsid w:val="00DC0009"/>
    <w:rsid w:val="00DC270B"/>
    <w:rsid w:val="00DC2E3C"/>
    <w:rsid w:val="00DC3EE1"/>
    <w:rsid w:val="00DC429D"/>
    <w:rsid w:val="00DC5DBD"/>
    <w:rsid w:val="00DC6DA1"/>
    <w:rsid w:val="00DD14AF"/>
    <w:rsid w:val="00DD1589"/>
    <w:rsid w:val="00DD5DF4"/>
    <w:rsid w:val="00DD7245"/>
    <w:rsid w:val="00DD74DC"/>
    <w:rsid w:val="00DE0AC1"/>
    <w:rsid w:val="00DE1A6F"/>
    <w:rsid w:val="00DE321A"/>
    <w:rsid w:val="00DE4A16"/>
    <w:rsid w:val="00DE4DA4"/>
    <w:rsid w:val="00DE56B0"/>
    <w:rsid w:val="00DE595A"/>
    <w:rsid w:val="00DE5EE7"/>
    <w:rsid w:val="00DE6976"/>
    <w:rsid w:val="00DE766E"/>
    <w:rsid w:val="00DE77AC"/>
    <w:rsid w:val="00DF1A12"/>
    <w:rsid w:val="00DF21D8"/>
    <w:rsid w:val="00DF247F"/>
    <w:rsid w:val="00DF38F0"/>
    <w:rsid w:val="00DF549C"/>
    <w:rsid w:val="00DF5B7A"/>
    <w:rsid w:val="00DF66BF"/>
    <w:rsid w:val="00DF6906"/>
    <w:rsid w:val="00DF6A23"/>
    <w:rsid w:val="00E02E25"/>
    <w:rsid w:val="00E02F82"/>
    <w:rsid w:val="00E03B82"/>
    <w:rsid w:val="00E044A8"/>
    <w:rsid w:val="00E04A9D"/>
    <w:rsid w:val="00E04EB4"/>
    <w:rsid w:val="00E0510E"/>
    <w:rsid w:val="00E05972"/>
    <w:rsid w:val="00E074FD"/>
    <w:rsid w:val="00E07874"/>
    <w:rsid w:val="00E106E9"/>
    <w:rsid w:val="00E12693"/>
    <w:rsid w:val="00E13622"/>
    <w:rsid w:val="00E16B10"/>
    <w:rsid w:val="00E17482"/>
    <w:rsid w:val="00E21B53"/>
    <w:rsid w:val="00E2214F"/>
    <w:rsid w:val="00E239B3"/>
    <w:rsid w:val="00E24ADF"/>
    <w:rsid w:val="00E25022"/>
    <w:rsid w:val="00E25FB3"/>
    <w:rsid w:val="00E261D3"/>
    <w:rsid w:val="00E27793"/>
    <w:rsid w:val="00E30631"/>
    <w:rsid w:val="00E3099E"/>
    <w:rsid w:val="00E316C3"/>
    <w:rsid w:val="00E3273A"/>
    <w:rsid w:val="00E336A2"/>
    <w:rsid w:val="00E34B57"/>
    <w:rsid w:val="00E350F0"/>
    <w:rsid w:val="00E3719C"/>
    <w:rsid w:val="00E4022E"/>
    <w:rsid w:val="00E402AB"/>
    <w:rsid w:val="00E409AE"/>
    <w:rsid w:val="00E40E76"/>
    <w:rsid w:val="00E420A4"/>
    <w:rsid w:val="00E4393F"/>
    <w:rsid w:val="00E43C7E"/>
    <w:rsid w:val="00E4490D"/>
    <w:rsid w:val="00E450C2"/>
    <w:rsid w:val="00E45B29"/>
    <w:rsid w:val="00E46D5F"/>
    <w:rsid w:val="00E476C5"/>
    <w:rsid w:val="00E47A63"/>
    <w:rsid w:val="00E5055D"/>
    <w:rsid w:val="00E513A6"/>
    <w:rsid w:val="00E52F19"/>
    <w:rsid w:val="00E52FD8"/>
    <w:rsid w:val="00E54309"/>
    <w:rsid w:val="00E545FA"/>
    <w:rsid w:val="00E54D51"/>
    <w:rsid w:val="00E55AF4"/>
    <w:rsid w:val="00E56770"/>
    <w:rsid w:val="00E57CC2"/>
    <w:rsid w:val="00E57FC9"/>
    <w:rsid w:val="00E60250"/>
    <w:rsid w:val="00E60DCC"/>
    <w:rsid w:val="00E62CC3"/>
    <w:rsid w:val="00E632AF"/>
    <w:rsid w:val="00E63CCE"/>
    <w:rsid w:val="00E65426"/>
    <w:rsid w:val="00E70080"/>
    <w:rsid w:val="00E70418"/>
    <w:rsid w:val="00E716E8"/>
    <w:rsid w:val="00E71F06"/>
    <w:rsid w:val="00E71FC4"/>
    <w:rsid w:val="00E72D54"/>
    <w:rsid w:val="00E75936"/>
    <w:rsid w:val="00E7596B"/>
    <w:rsid w:val="00E759BE"/>
    <w:rsid w:val="00E76A1C"/>
    <w:rsid w:val="00E803CF"/>
    <w:rsid w:val="00E812FF"/>
    <w:rsid w:val="00E8281B"/>
    <w:rsid w:val="00E829DB"/>
    <w:rsid w:val="00E832CA"/>
    <w:rsid w:val="00E83B6E"/>
    <w:rsid w:val="00E83DAC"/>
    <w:rsid w:val="00E84648"/>
    <w:rsid w:val="00E84C95"/>
    <w:rsid w:val="00E91F29"/>
    <w:rsid w:val="00E93D5F"/>
    <w:rsid w:val="00E94533"/>
    <w:rsid w:val="00EA0FD0"/>
    <w:rsid w:val="00EA2974"/>
    <w:rsid w:val="00EA3286"/>
    <w:rsid w:val="00EA3F2E"/>
    <w:rsid w:val="00EA40F2"/>
    <w:rsid w:val="00EA42B8"/>
    <w:rsid w:val="00EA450C"/>
    <w:rsid w:val="00EA47D6"/>
    <w:rsid w:val="00EA7857"/>
    <w:rsid w:val="00EB0B3B"/>
    <w:rsid w:val="00EB1543"/>
    <w:rsid w:val="00EB3CE2"/>
    <w:rsid w:val="00EB474C"/>
    <w:rsid w:val="00EB4E4E"/>
    <w:rsid w:val="00EB55A6"/>
    <w:rsid w:val="00EB6656"/>
    <w:rsid w:val="00EB772A"/>
    <w:rsid w:val="00EC0651"/>
    <w:rsid w:val="00EC4536"/>
    <w:rsid w:val="00EC4716"/>
    <w:rsid w:val="00EC4B49"/>
    <w:rsid w:val="00EC4F57"/>
    <w:rsid w:val="00EC5F23"/>
    <w:rsid w:val="00ED2EA7"/>
    <w:rsid w:val="00ED3DB6"/>
    <w:rsid w:val="00ED3E9B"/>
    <w:rsid w:val="00ED42D4"/>
    <w:rsid w:val="00ED5643"/>
    <w:rsid w:val="00ED7A56"/>
    <w:rsid w:val="00EE1843"/>
    <w:rsid w:val="00EE3C57"/>
    <w:rsid w:val="00EE442E"/>
    <w:rsid w:val="00EE49FB"/>
    <w:rsid w:val="00EE58E8"/>
    <w:rsid w:val="00EF0B40"/>
    <w:rsid w:val="00EF2B48"/>
    <w:rsid w:val="00EF3B46"/>
    <w:rsid w:val="00EF3B93"/>
    <w:rsid w:val="00EF4269"/>
    <w:rsid w:val="00EF453D"/>
    <w:rsid w:val="00EF5DA9"/>
    <w:rsid w:val="00EF6AA3"/>
    <w:rsid w:val="00EF7E71"/>
    <w:rsid w:val="00F026CD"/>
    <w:rsid w:val="00F055F7"/>
    <w:rsid w:val="00F05E07"/>
    <w:rsid w:val="00F06996"/>
    <w:rsid w:val="00F15223"/>
    <w:rsid w:val="00F1599F"/>
    <w:rsid w:val="00F17D33"/>
    <w:rsid w:val="00F201FE"/>
    <w:rsid w:val="00F203C1"/>
    <w:rsid w:val="00F231A5"/>
    <w:rsid w:val="00F23EC8"/>
    <w:rsid w:val="00F247DE"/>
    <w:rsid w:val="00F249F2"/>
    <w:rsid w:val="00F24F5C"/>
    <w:rsid w:val="00F250C6"/>
    <w:rsid w:val="00F26015"/>
    <w:rsid w:val="00F30FF1"/>
    <w:rsid w:val="00F332A1"/>
    <w:rsid w:val="00F33ACF"/>
    <w:rsid w:val="00F34048"/>
    <w:rsid w:val="00F34479"/>
    <w:rsid w:val="00F351E3"/>
    <w:rsid w:val="00F35962"/>
    <w:rsid w:val="00F363C2"/>
    <w:rsid w:val="00F378F6"/>
    <w:rsid w:val="00F412FC"/>
    <w:rsid w:val="00F433FB"/>
    <w:rsid w:val="00F45EE7"/>
    <w:rsid w:val="00F4640A"/>
    <w:rsid w:val="00F5188D"/>
    <w:rsid w:val="00F53965"/>
    <w:rsid w:val="00F56A14"/>
    <w:rsid w:val="00F6173E"/>
    <w:rsid w:val="00F61CFF"/>
    <w:rsid w:val="00F62079"/>
    <w:rsid w:val="00F6234C"/>
    <w:rsid w:val="00F63252"/>
    <w:rsid w:val="00F634C2"/>
    <w:rsid w:val="00F642F9"/>
    <w:rsid w:val="00F65DFF"/>
    <w:rsid w:val="00F65FA9"/>
    <w:rsid w:val="00F67B1D"/>
    <w:rsid w:val="00F700FC"/>
    <w:rsid w:val="00F71A6E"/>
    <w:rsid w:val="00F7353E"/>
    <w:rsid w:val="00F74A32"/>
    <w:rsid w:val="00F74F60"/>
    <w:rsid w:val="00F758F0"/>
    <w:rsid w:val="00F75BF6"/>
    <w:rsid w:val="00F77FC8"/>
    <w:rsid w:val="00F80200"/>
    <w:rsid w:val="00F81B61"/>
    <w:rsid w:val="00F81E52"/>
    <w:rsid w:val="00F81FB4"/>
    <w:rsid w:val="00F82056"/>
    <w:rsid w:val="00F83407"/>
    <w:rsid w:val="00F84E9B"/>
    <w:rsid w:val="00F86376"/>
    <w:rsid w:val="00F90122"/>
    <w:rsid w:val="00F90190"/>
    <w:rsid w:val="00F91989"/>
    <w:rsid w:val="00F92855"/>
    <w:rsid w:val="00F92A08"/>
    <w:rsid w:val="00F9451C"/>
    <w:rsid w:val="00F94A28"/>
    <w:rsid w:val="00F94D7A"/>
    <w:rsid w:val="00F95821"/>
    <w:rsid w:val="00F96F8C"/>
    <w:rsid w:val="00F97451"/>
    <w:rsid w:val="00FA02D3"/>
    <w:rsid w:val="00FA03A9"/>
    <w:rsid w:val="00FA1141"/>
    <w:rsid w:val="00FA156B"/>
    <w:rsid w:val="00FA1605"/>
    <w:rsid w:val="00FA28FE"/>
    <w:rsid w:val="00FB0593"/>
    <w:rsid w:val="00FB19D4"/>
    <w:rsid w:val="00FB2A11"/>
    <w:rsid w:val="00FB40FF"/>
    <w:rsid w:val="00FB5A5D"/>
    <w:rsid w:val="00FB6FD2"/>
    <w:rsid w:val="00FB7641"/>
    <w:rsid w:val="00FC1541"/>
    <w:rsid w:val="00FC2C95"/>
    <w:rsid w:val="00FC2FA8"/>
    <w:rsid w:val="00FC365A"/>
    <w:rsid w:val="00FC4CAC"/>
    <w:rsid w:val="00FC76B5"/>
    <w:rsid w:val="00FC7C98"/>
    <w:rsid w:val="00FD11C1"/>
    <w:rsid w:val="00FD2E1D"/>
    <w:rsid w:val="00FD6099"/>
    <w:rsid w:val="00FD6183"/>
    <w:rsid w:val="00FD6DCF"/>
    <w:rsid w:val="00FD710D"/>
    <w:rsid w:val="00FE0643"/>
    <w:rsid w:val="00FE254C"/>
    <w:rsid w:val="00FE291C"/>
    <w:rsid w:val="00FE4549"/>
    <w:rsid w:val="00FE4749"/>
    <w:rsid w:val="00FE4D65"/>
    <w:rsid w:val="00FE5956"/>
    <w:rsid w:val="00FE6C37"/>
    <w:rsid w:val="00FE6E7C"/>
    <w:rsid w:val="00FF06D9"/>
    <w:rsid w:val="00FF1EEC"/>
    <w:rsid w:val="00FF2292"/>
    <w:rsid w:val="00FF3334"/>
    <w:rsid w:val="00FF40D3"/>
    <w:rsid w:val="00FF4969"/>
    <w:rsid w:val="00FF544D"/>
    <w:rsid w:val="00FF6055"/>
    <w:rsid w:val="00FF771B"/>
    <w:rsid w:val="00FF7CEF"/>
    <w:rsid w:val="7B58A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87577"/>
  <w15:docId w15:val="{34506C61-C904-4FB8-B80B-636E5172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25E"/>
    <w:pPr>
      <w:spacing w:after="160" w:line="259" w:lineRule="auto"/>
    </w:pPr>
  </w:style>
  <w:style w:type="paragraph" w:styleId="Ttulo1">
    <w:name w:val="heading 1"/>
    <w:basedOn w:val="Normal"/>
    <w:link w:val="Ttulo1Char"/>
    <w:uiPriority w:val="9"/>
    <w:qFormat/>
    <w:rsid w:val="004C58EE"/>
    <w:pPr>
      <w:widowControl w:val="0"/>
      <w:autoSpaceDE w:val="0"/>
      <w:autoSpaceDN w:val="0"/>
      <w:spacing w:after="0" w:line="240" w:lineRule="auto"/>
      <w:ind w:left="22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2">
    <w:name w:val="heading 2"/>
    <w:basedOn w:val="Normal"/>
    <w:next w:val="Normal"/>
    <w:link w:val="Ttulo2Char"/>
    <w:unhideWhenUsed/>
    <w:qFormat/>
    <w:rsid w:val="008948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1755E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1755E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1755E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1755E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412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4125E"/>
  </w:style>
  <w:style w:type="paragraph" w:customStyle="1" w:styleId="Rodap1">
    <w:name w:val="Rodapé1"/>
    <w:basedOn w:val="Normal"/>
    <w:next w:val="Rodap"/>
    <w:link w:val="RodapChar"/>
    <w:uiPriority w:val="99"/>
    <w:unhideWhenUsed/>
    <w:rsid w:val="005412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Char Char, Char Char"/>
    <w:basedOn w:val="Fontepargpadro"/>
    <w:link w:val="Rodap1"/>
    <w:uiPriority w:val="99"/>
    <w:rsid w:val="0054125E"/>
  </w:style>
  <w:style w:type="paragraph" w:styleId="Rodap">
    <w:name w:val="footer"/>
    <w:aliases w:val="Char, Char"/>
    <w:basedOn w:val="Normal"/>
    <w:link w:val="RodapChar1"/>
    <w:uiPriority w:val="99"/>
    <w:unhideWhenUsed/>
    <w:rsid w:val="005412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aliases w:val="Char Char1, Char Char1"/>
    <w:basedOn w:val="Fontepargpadro"/>
    <w:link w:val="Rodap"/>
    <w:uiPriority w:val="99"/>
    <w:rsid w:val="0054125E"/>
  </w:style>
  <w:style w:type="character" w:customStyle="1" w:styleId="Hyperlink1">
    <w:name w:val="Hyperlink1"/>
    <w:basedOn w:val="Fontepargpadro"/>
    <w:uiPriority w:val="99"/>
    <w:unhideWhenUsed/>
    <w:rsid w:val="0054125E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A66883"/>
    <w:rPr>
      <w:b/>
      <w:bCs/>
    </w:rPr>
  </w:style>
  <w:style w:type="table" w:styleId="Tabelacomgrade">
    <w:name w:val="Table Grid"/>
    <w:basedOn w:val="Tabelanormal"/>
    <w:uiPriority w:val="59"/>
    <w:unhideWhenUsed/>
    <w:rsid w:val="006D6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DOCs_Paragrafo-1,List I Paragraph"/>
    <w:basedOn w:val="Normal"/>
    <w:link w:val="PargrafodaListaChar"/>
    <w:uiPriority w:val="34"/>
    <w:qFormat/>
    <w:rsid w:val="00304D3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unhideWhenUsed/>
    <w:rsid w:val="0080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807EC7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3161D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3161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70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C58EE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99"/>
    <w:qFormat/>
    <w:rsid w:val="004C58EE"/>
    <w:pPr>
      <w:widowControl w:val="0"/>
      <w:autoSpaceDE w:val="0"/>
      <w:autoSpaceDN w:val="0"/>
      <w:spacing w:after="0" w:line="240" w:lineRule="auto"/>
      <w:ind w:left="252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4C58EE"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rsid w:val="008948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elacomgrade1">
    <w:name w:val="Tabela com grade1"/>
    <w:basedOn w:val="Tabelanormal"/>
    <w:next w:val="Tabelacomgrade"/>
    <w:uiPriority w:val="59"/>
    <w:rsid w:val="0089480F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9480F"/>
    <w:pPr>
      <w:spacing w:after="200" w:line="240" w:lineRule="auto"/>
    </w:pPr>
    <w:rPr>
      <w:rFonts w:ascii="Calibri" w:eastAsia="Calibri" w:hAnsi="Calibri" w:cs="Calibri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9480F"/>
    <w:rPr>
      <w:rFonts w:ascii="Calibri" w:eastAsia="Calibri" w:hAnsi="Calibri" w:cs="Calibri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89480F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9480F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9480F"/>
    <w:rPr>
      <w:rFonts w:ascii="Calibri" w:eastAsia="Calibri" w:hAnsi="Calibri" w:cs="Calibri"/>
      <w:b/>
      <w:bCs/>
      <w:sz w:val="20"/>
      <w:szCs w:val="20"/>
      <w:lang w:eastAsia="pt-BR"/>
    </w:rPr>
  </w:style>
  <w:style w:type="character" w:customStyle="1" w:styleId="PargrafodaListaChar">
    <w:name w:val="Parágrafo da Lista Char"/>
    <w:aliases w:val="DOCs_Paragrafo-1 Char,List I Paragraph Char"/>
    <w:basedOn w:val="Fontepargpadro"/>
    <w:link w:val="PargrafodaLista"/>
    <w:uiPriority w:val="34"/>
    <w:qFormat/>
    <w:rsid w:val="0089480F"/>
  </w:style>
  <w:style w:type="paragraph" w:customStyle="1" w:styleId="TableParagraph">
    <w:name w:val="Table Paragraph"/>
    <w:basedOn w:val="Normal"/>
    <w:uiPriority w:val="1"/>
    <w:qFormat/>
    <w:rsid w:val="0089480F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8948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89480F"/>
    <w:pPr>
      <w:spacing w:after="0" w:line="240" w:lineRule="auto"/>
    </w:pPr>
    <w:rPr>
      <w:rFonts w:ascii="Calibri" w:eastAsia="Calibri" w:hAnsi="Calibri" w:cs="Times New Roman"/>
      <w:lang w:eastAsia="pt-BR"/>
    </w:rPr>
  </w:style>
  <w:style w:type="paragraph" w:styleId="Ttulo">
    <w:name w:val="Title"/>
    <w:basedOn w:val="Normal"/>
    <w:link w:val="TtuloChar"/>
    <w:uiPriority w:val="10"/>
    <w:qFormat/>
    <w:rsid w:val="00715FDF"/>
    <w:pPr>
      <w:widowControl w:val="0"/>
      <w:spacing w:after="0" w:line="480" w:lineRule="auto"/>
      <w:jc w:val="center"/>
    </w:pPr>
    <w:rPr>
      <w:rFonts w:ascii="Impact" w:eastAsia="Times New Roman" w:hAnsi="Impact" w:cs="Times New Roman"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715FDF"/>
    <w:rPr>
      <w:rFonts w:ascii="Impact" w:eastAsia="Times New Roman" w:hAnsi="Impact" w:cs="Times New Roman"/>
      <w:sz w:val="28"/>
      <w:szCs w:val="20"/>
      <w:lang w:eastAsia="pt-BR"/>
    </w:rPr>
  </w:style>
  <w:style w:type="paragraph" w:customStyle="1" w:styleId="TableContents">
    <w:name w:val="Table Contents"/>
    <w:basedOn w:val="Normal"/>
    <w:qFormat/>
    <w:rsid w:val="00715FD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PADRO">
    <w:name w:val="PADRÃO"/>
    <w:rsid w:val="00715FDF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f0">
    <w:name w:val="pf0"/>
    <w:basedOn w:val="Normal"/>
    <w:rsid w:val="00175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17502A"/>
    <w:rPr>
      <w:rFonts w:ascii="Segoe UI" w:hAnsi="Segoe UI" w:cs="Segoe UI" w:hint="default"/>
      <w:b/>
      <w:bCs/>
      <w:color w:val="666666"/>
      <w:sz w:val="18"/>
      <w:szCs w:val="18"/>
    </w:rPr>
  </w:style>
  <w:style w:type="character" w:customStyle="1" w:styleId="cf21">
    <w:name w:val="cf21"/>
    <w:basedOn w:val="Fontepargpadro"/>
    <w:rsid w:val="0017502A"/>
    <w:rPr>
      <w:rFonts w:ascii="Segoe UI" w:hAnsi="Segoe UI" w:cs="Segoe UI" w:hint="default"/>
      <w:b/>
      <w:bCs/>
      <w:color w:val="666666"/>
      <w:sz w:val="18"/>
      <w:szCs w:val="18"/>
    </w:rPr>
  </w:style>
  <w:style w:type="table" w:customStyle="1" w:styleId="Tabelacomgrade2">
    <w:name w:val="Tabela com grade2"/>
    <w:basedOn w:val="Tabelanormal"/>
    <w:next w:val="Tabelacomgrade"/>
    <w:uiPriority w:val="59"/>
    <w:rsid w:val="00FC7C9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1">
    <w:name w:val="Tabela com grade21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7">
    <w:name w:val="Tabela com grade7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8">
    <w:name w:val="Tabela com grade8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9">
    <w:name w:val="Tabela com grade9"/>
    <w:basedOn w:val="Tabelanormal"/>
    <w:next w:val="Tabelacomgrade"/>
    <w:uiPriority w:val="59"/>
    <w:rsid w:val="00FC7C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FC7C98"/>
    <w:pPr>
      <w:keepNext/>
      <w:keepLines/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eastAsiaTheme="majorEastAsia" w:hAnsi="Arial" w:cs="Arial"/>
      <w:bCs w:val="0"/>
      <w:color w:val="000000"/>
      <w:sz w:val="32"/>
      <w:szCs w:val="32"/>
      <w:lang w:val="pt-BR"/>
    </w:rPr>
  </w:style>
  <w:style w:type="table" w:customStyle="1" w:styleId="Tabelacomgrade10">
    <w:name w:val="Tabela com grade10"/>
    <w:basedOn w:val="Tabelanormal"/>
    <w:next w:val="Tabelacomgrade"/>
    <w:uiPriority w:val="39"/>
    <w:rsid w:val="00FC7C9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9231E1"/>
    <w:pPr>
      <w:suppressAutoHyphens/>
      <w:autoSpaceDN w:val="0"/>
      <w:spacing w:after="140" w:line="288" w:lineRule="auto"/>
    </w:pPr>
    <w:rPr>
      <w:rFonts w:ascii="Ecofont_Spranq_eco_Sans" w:eastAsia="Ecofont_Spranq_eco_Sans" w:hAnsi="Ecofont_Spranq_eco_Sans" w:cs="Tahoma"/>
      <w:kern w:val="3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1755E"/>
    <w:rPr>
      <w:rFonts w:ascii="Calibri" w:eastAsia="Calibri" w:hAnsi="Calibri" w:cs="Calibri"/>
      <w:b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1755E"/>
    <w:rPr>
      <w:rFonts w:ascii="Calibri" w:eastAsia="Calibri" w:hAnsi="Calibri" w:cs="Calibri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1755E"/>
    <w:rPr>
      <w:rFonts w:ascii="Calibri" w:eastAsia="Calibri" w:hAnsi="Calibri" w:cs="Calibri"/>
      <w:b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1755E"/>
    <w:rPr>
      <w:rFonts w:ascii="Calibri" w:eastAsia="Calibri" w:hAnsi="Calibri" w:cs="Calibri"/>
      <w:b/>
      <w:sz w:val="20"/>
      <w:szCs w:val="20"/>
      <w:lang w:eastAsia="pt-BR"/>
    </w:rPr>
  </w:style>
  <w:style w:type="table" w:customStyle="1" w:styleId="TableNormal">
    <w:name w:val="Table Normal"/>
    <w:uiPriority w:val="2"/>
    <w:qFormat/>
    <w:rsid w:val="00D1755E"/>
    <w:rPr>
      <w:rFonts w:ascii="Calibri" w:eastAsia="Calibri" w:hAnsi="Calibri" w:cs="Calibri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3b">
    <w:name w:val="tex3b"/>
    <w:basedOn w:val="Fontepargpadro"/>
    <w:rsid w:val="00D1755E"/>
  </w:style>
  <w:style w:type="character" w:customStyle="1" w:styleId="tex3">
    <w:name w:val="tex3"/>
    <w:basedOn w:val="Fontepargpadro"/>
    <w:rsid w:val="00D1755E"/>
  </w:style>
  <w:style w:type="paragraph" w:styleId="Subttulo">
    <w:name w:val="Subtitle"/>
    <w:basedOn w:val="Normal"/>
    <w:next w:val="Normal"/>
    <w:link w:val="SubttuloChar"/>
    <w:uiPriority w:val="11"/>
    <w:qFormat/>
    <w:rsid w:val="00D1755E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D1755E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customStyle="1" w:styleId="Standard">
    <w:name w:val="Standard"/>
    <w:rsid w:val="00D1755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1755E"/>
    <w:pPr>
      <w:spacing w:after="120" w:line="480" w:lineRule="auto"/>
      <w:ind w:left="283"/>
    </w:pPr>
    <w:rPr>
      <w:rFonts w:ascii="Calibri" w:eastAsia="Calibri" w:hAnsi="Calibri" w:cs="Calibri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1755E"/>
    <w:rPr>
      <w:rFonts w:ascii="Calibri" w:eastAsia="Calibri" w:hAnsi="Calibri" w:cs="Calibri"/>
      <w:lang w:eastAsia="pt-BR"/>
    </w:rPr>
  </w:style>
  <w:style w:type="character" w:customStyle="1" w:styleId="fontstyle01">
    <w:name w:val="fontstyle01"/>
    <w:basedOn w:val="Fontepargpadro"/>
    <w:rsid w:val="00D1755E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Fontepargpadro"/>
    <w:rsid w:val="00D1755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Nvel2">
    <w:name w:val="Nível 2"/>
    <w:basedOn w:val="Normal"/>
    <w:next w:val="Normal"/>
    <w:rsid w:val="00D1755E"/>
    <w:pPr>
      <w:spacing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normalchar1">
    <w:name w:val="normal__char1"/>
    <w:rsid w:val="00D1755E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D1755E"/>
  </w:style>
  <w:style w:type="paragraph" w:styleId="Citao">
    <w:name w:val="Quote"/>
    <w:basedOn w:val="Normal"/>
    <w:next w:val="Normal"/>
    <w:link w:val="CitaoChar"/>
    <w:qFormat/>
    <w:rsid w:val="00D175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rsid w:val="00D1755E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D1755E"/>
    <w:pPr>
      <w:numPr>
        <w:numId w:val="2"/>
      </w:numPr>
      <w:spacing w:after="0" w:line="240" w:lineRule="auto"/>
      <w:contextualSpacing/>
    </w:pPr>
    <w:rPr>
      <w:rFonts w:ascii="Arial" w:eastAsia="Times New Roman" w:hAnsi="Arial" w:cs="Tahoma"/>
      <w:sz w:val="20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D1755E"/>
  </w:style>
  <w:style w:type="character" w:customStyle="1" w:styleId="citao2Char">
    <w:name w:val="citação 2 Char"/>
    <w:basedOn w:val="CitaoChar"/>
    <w:link w:val="citao2"/>
    <w:rsid w:val="00D1755E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175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imes New Roman"/>
      <w:i/>
      <w:iCs/>
      <w:color w:val="000000"/>
      <w:sz w:val="20"/>
      <w:szCs w:val="24"/>
      <w:lang w:val="x-none"/>
    </w:rPr>
  </w:style>
  <w:style w:type="character" w:customStyle="1" w:styleId="GradeColorida-nfase1Char">
    <w:name w:val="Grade Colorida - Ênfase 1 Char"/>
    <w:link w:val="GradeColorida-nfase11"/>
    <w:uiPriority w:val="29"/>
    <w:rsid w:val="00D1755E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  <w:lang w:val="x-none"/>
    </w:rPr>
  </w:style>
  <w:style w:type="character" w:customStyle="1" w:styleId="Nivel1Char">
    <w:name w:val="Nivel1 Char"/>
    <w:basedOn w:val="Ttulo1Char"/>
    <w:link w:val="Nivel1"/>
    <w:rsid w:val="00D1755E"/>
    <w:rPr>
      <w:rFonts w:ascii="Arial" w:eastAsiaTheme="majorEastAsia" w:hAnsi="Arial" w:cs="Arial"/>
      <w:b/>
      <w:bCs w:val="0"/>
      <w:color w:val="000000"/>
      <w:sz w:val="32"/>
      <w:szCs w:val="32"/>
      <w:lang w:val="pt-PT"/>
    </w:rPr>
  </w:style>
  <w:style w:type="paragraph" w:customStyle="1" w:styleId="Nivel01">
    <w:name w:val="Nivel 01"/>
    <w:basedOn w:val="Ttulo1"/>
    <w:next w:val="Normal"/>
    <w:link w:val="Nivel01Char"/>
    <w:qFormat/>
    <w:rsid w:val="00D1755E"/>
    <w:pPr>
      <w:keepNext/>
      <w:keepLines/>
      <w:widowControl/>
      <w:tabs>
        <w:tab w:val="left" w:pos="567"/>
      </w:tabs>
      <w:autoSpaceDE/>
      <w:autoSpaceDN/>
      <w:spacing w:before="240"/>
      <w:ind w:left="0"/>
      <w:jc w:val="both"/>
    </w:pPr>
    <w:rPr>
      <w:rFonts w:ascii="Ecofont_Spranq_eco_Sans" w:eastAsiaTheme="majorEastAsia" w:hAnsi="Ecofont_Spranq_eco_Sans"/>
      <w:color w:val="000000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D175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010">
    <w:name w:val="Nivel_01"/>
    <w:basedOn w:val="Ttulo1"/>
    <w:link w:val="Nivel01Char0"/>
    <w:qFormat/>
    <w:rsid w:val="00D1755E"/>
    <w:pPr>
      <w:keepNext/>
      <w:keepLines/>
      <w:widowControl/>
      <w:tabs>
        <w:tab w:val="left" w:pos="567"/>
      </w:tabs>
      <w:autoSpaceDE/>
      <w:autoSpaceDN/>
      <w:spacing w:before="240"/>
      <w:ind w:left="0"/>
      <w:jc w:val="both"/>
    </w:pPr>
    <w:rPr>
      <w:rFonts w:ascii="Ecofont_Spranq_eco_Sans" w:eastAsiaTheme="majorEastAsia" w:hAnsi="Ecofont_Spranq_eco_Sans" w:cstheme="majorBidi"/>
      <w:color w:val="365F91" w:themeColor="accent1" w:themeShade="BF"/>
      <w:sz w:val="32"/>
      <w:szCs w:val="32"/>
      <w:lang w:eastAsia="pt-BR"/>
    </w:rPr>
  </w:style>
  <w:style w:type="character" w:customStyle="1" w:styleId="Nivel01Char0">
    <w:name w:val="Nivel_01 Char"/>
    <w:basedOn w:val="Ttulo1Char"/>
    <w:link w:val="Nivel010"/>
    <w:rsid w:val="00D1755E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  <w:lang w:val="pt-PT" w:eastAsia="pt-BR"/>
    </w:rPr>
  </w:style>
  <w:style w:type="paragraph" w:customStyle="1" w:styleId="SombreamentoMdio1-nfase31">
    <w:name w:val="Sombreamento Médio 1 - Ênfase 31"/>
    <w:basedOn w:val="Normal"/>
    <w:next w:val="Normal"/>
    <w:rsid w:val="00D1755E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PargrafodaLista1">
    <w:name w:val="Parágrafo da Lista1"/>
    <w:basedOn w:val="Normal"/>
    <w:qFormat/>
    <w:rsid w:val="00D1755E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character" w:customStyle="1" w:styleId="date-display-single">
    <w:name w:val="date-display-single"/>
    <w:basedOn w:val="Fontepargpadro"/>
    <w:rsid w:val="00D1755E"/>
  </w:style>
  <w:style w:type="character" w:customStyle="1" w:styleId="MenoPendente2">
    <w:name w:val="Menção Pendente2"/>
    <w:basedOn w:val="Fontepargpadro"/>
    <w:uiPriority w:val="99"/>
    <w:semiHidden/>
    <w:unhideWhenUsed/>
    <w:rsid w:val="00D1755E"/>
    <w:rPr>
      <w:color w:val="605E5C"/>
      <w:shd w:val="clear" w:color="auto" w:fill="E1DFDD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D1755E"/>
    <w:rPr>
      <w:color w:val="605E5C"/>
      <w:shd w:val="clear" w:color="auto" w:fill="E1DFDD"/>
    </w:rPr>
  </w:style>
  <w:style w:type="paragraph" w:customStyle="1" w:styleId="CM16">
    <w:name w:val="CM16"/>
    <w:basedOn w:val="Default"/>
    <w:next w:val="Default"/>
    <w:uiPriority w:val="99"/>
    <w:rsid w:val="0021178E"/>
    <w:pPr>
      <w:widowControl w:val="0"/>
    </w:pPr>
    <w:rPr>
      <w:rFonts w:ascii="Times" w:eastAsiaTheme="minorEastAsia" w:hAnsi="Times" w:cstheme="minorBidi"/>
      <w:color w:val="auto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33211"/>
    <w:rPr>
      <w:color w:val="605E5C"/>
      <w:shd w:val="clear" w:color="auto" w:fill="E1DFDD"/>
    </w:rPr>
  </w:style>
  <w:style w:type="character" w:customStyle="1" w:styleId="markedcontent">
    <w:name w:val="markedcontent"/>
    <w:basedOn w:val="Fontepargpadro"/>
    <w:rsid w:val="00EE58E8"/>
  </w:style>
  <w:style w:type="character" w:customStyle="1" w:styleId="MenoPendente5">
    <w:name w:val="Menção Pendente5"/>
    <w:basedOn w:val="Fontepargpadro"/>
    <w:uiPriority w:val="99"/>
    <w:semiHidden/>
    <w:unhideWhenUsed/>
    <w:rsid w:val="00CE4DEA"/>
    <w:rPr>
      <w:color w:val="605E5C"/>
      <w:shd w:val="clear" w:color="auto" w:fill="E1DFDD"/>
    </w:rPr>
  </w:style>
  <w:style w:type="character" w:customStyle="1" w:styleId="revogado">
    <w:name w:val="revogado"/>
    <w:basedOn w:val="Fontepargpadro"/>
    <w:rsid w:val="003D1E50"/>
  </w:style>
  <w:style w:type="table" w:customStyle="1" w:styleId="TableNormal1">
    <w:name w:val="Table Normal1"/>
    <w:uiPriority w:val="2"/>
    <w:semiHidden/>
    <w:unhideWhenUsed/>
    <w:qFormat/>
    <w:rsid w:val="00D92E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92E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92E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vel2Char">
    <w:name w:val="Nivel 2 Char"/>
    <w:basedOn w:val="Fontepargpadro"/>
    <w:link w:val="Nivel2"/>
    <w:locked/>
    <w:rsid w:val="005D36F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5D36F0"/>
    <w:pPr>
      <w:spacing w:before="120" w:after="120" w:line="276" w:lineRule="auto"/>
      <w:ind w:left="999" w:hanging="432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5D36F0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5D36F0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D36F0"/>
    <w:pPr>
      <w:ind w:left="1276"/>
    </w:pPr>
  </w:style>
  <w:style w:type="character" w:customStyle="1" w:styleId="Nvel1-SemNumChar">
    <w:name w:val="Nível 1-Sem Num Char"/>
    <w:basedOn w:val="Fontepargpadro"/>
    <w:link w:val="Nvel1-SemNum"/>
    <w:locked/>
    <w:rsid w:val="001E726D"/>
    <w:rPr>
      <w:rFonts w:ascii="Arial" w:eastAsiaTheme="majorEastAsia" w:hAnsi="Arial" w:cs="Arial"/>
      <w:b/>
      <w:bCs/>
      <w:color w:val="FF0000"/>
      <w:lang w:eastAsia="pt-BR"/>
    </w:rPr>
  </w:style>
  <w:style w:type="paragraph" w:customStyle="1" w:styleId="Nvel1-SemNum">
    <w:name w:val="Nível 1-Sem Num"/>
    <w:basedOn w:val="Normal"/>
    <w:link w:val="Nvel1-SemNumChar"/>
    <w:qFormat/>
    <w:rsid w:val="001E726D"/>
    <w:pPr>
      <w:keepNext/>
      <w:keepLines/>
      <w:tabs>
        <w:tab w:val="left" w:pos="567"/>
      </w:tabs>
      <w:spacing w:before="240" w:after="0" w:line="240" w:lineRule="auto"/>
      <w:ind w:left="357"/>
      <w:jc w:val="both"/>
      <w:outlineLvl w:val="1"/>
    </w:pPr>
    <w:rPr>
      <w:rFonts w:ascii="Arial" w:eastAsiaTheme="majorEastAsia" w:hAnsi="Arial" w:cs="Arial"/>
      <w:b/>
      <w:bCs/>
      <w:color w:val="FF0000"/>
      <w:lang w:eastAsia="pt-BR"/>
    </w:rPr>
  </w:style>
  <w:style w:type="character" w:customStyle="1" w:styleId="Nvel2-RedChar">
    <w:name w:val="Nível 2 -Red Char"/>
    <w:basedOn w:val="Fontepargpadro"/>
    <w:link w:val="Nvel2-Red"/>
    <w:locked/>
    <w:rsid w:val="00DD74DC"/>
    <w:rPr>
      <w:rFonts w:ascii="Arial" w:hAnsi="Arial"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DD74DC"/>
    <w:pPr>
      <w:numPr>
        <w:ilvl w:val="1"/>
        <w:numId w:val="1"/>
      </w:numPr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locked/>
    <w:rsid w:val="0059261E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Fontepargpadro"/>
    <w:link w:val="Nvel3-R"/>
    <w:locked/>
    <w:rsid w:val="0059261E"/>
    <w:rPr>
      <w:rFonts w:ascii="Arial" w:hAnsi="Arial" w:cs="Arial"/>
      <w:i/>
      <w:iCs/>
      <w:color w:val="FF0000"/>
      <w:lang w:eastAsia="pt-BR"/>
    </w:rPr>
  </w:style>
  <w:style w:type="paragraph" w:customStyle="1" w:styleId="Nvel3-R">
    <w:name w:val="Nível 3-R"/>
    <w:basedOn w:val="Nivel3"/>
    <w:link w:val="Nvel3-RChar"/>
    <w:qFormat/>
    <w:rsid w:val="0059261E"/>
    <w:pPr>
      <w:numPr>
        <w:ilvl w:val="2"/>
        <w:numId w:val="1"/>
      </w:numPr>
      <w:ind w:left="3198"/>
    </w:pPr>
    <w:rPr>
      <w:rFonts w:eastAsiaTheme="minorHAnsi"/>
      <w:i/>
      <w:iCs/>
      <w:color w:val="FF0000"/>
      <w:sz w:val="22"/>
      <w:szCs w:val="22"/>
    </w:rPr>
  </w:style>
  <w:style w:type="character" w:customStyle="1" w:styleId="a-size-large">
    <w:name w:val="a-size-large"/>
    <w:basedOn w:val="Fontepargpadro"/>
    <w:rsid w:val="00D321EB"/>
  </w:style>
  <w:style w:type="character" w:customStyle="1" w:styleId="content--name">
    <w:name w:val="content--name"/>
    <w:basedOn w:val="Fontepargpadro"/>
    <w:rsid w:val="00D321EB"/>
  </w:style>
  <w:style w:type="character" w:customStyle="1" w:styleId="content--value">
    <w:name w:val="content--value"/>
    <w:basedOn w:val="Fontepargpadro"/>
    <w:rsid w:val="00D321EB"/>
  </w:style>
  <w:style w:type="character" w:styleId="nfase">
    <w:name w:val="Emphasis"/>
    <w:basedOn w:val="Fontepargpadro"/>
    <w:uiPriority w:val="20"/>
    <w:qFormat/>
    <w:rsid w:val="00D321EB"/>
    <w:rPr>
      <w:i/>
      <w:iCs/>
    </w:rPr>
  </w:style>
  <w:style w:type="paragraph" w:customStyle="1" w:styleId="Nvel4-R">
    <w:name w:val="Nível 4-R"/>
    <w:basedOn w:val="Nivel4"/>
    <w:link w:val="Nvel4-RChar"/>
    <w:qFormat/>
    <w:rsid w:val="004E0947"/>
    <w:pPr>
      <w:numPr>
        <w:ilvl w:val="3"/>
        <w:numId w:val="1"/>
      </w:numPr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4E0947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4E0947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4E0947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3E6B35"/>
    <w:pPr>
      <w:keepNext/>
      <w:keepLines/>
      <w:widowControl/>
      <w:numPr>
        <w:numId w:val="26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/>
      <w:color w:val="365F91" w:themeColor="accent1" w:themeShade="BF"/>
      <w:sz w:val="20"/>
      <w:szCs w:val="20"/>
      <w:lang w:eastAsia="pt-BR"/>
    </w:rPr>
  </w:style>
  <w:style w:type="character" w:customStyle="1" w:styleId="Nivel01TituloChar">
    <w:name w:val="Nivel_01_Titulo Char"/>
    <w:basedOn w:val="Ttulo1Char"/>
    <w:link w:val="Nivel01Titulo"/>
    <w:rsid w:val="003E6B35"/>
    <w:rPr>
      <w:rFonts w:ascii="Arial" w:eastAsiaTheme="majorEastAsia" w:hAnsi="Arial" w:cs="Times New Roman"/>
      <w:b/>
      <w:bCs/>
      <w:color w:val="365F91" w:themeColor="accent1" w:themeShade="BF"/>
      <w:sz w:val="20"/>
      <w:szCs w:val="20"/>
      <w:lang w:val="pt-PT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5-2018/2018/lei/l13709.htm" TargetMode="External"/><Relationship Id="rId13" Type="http://schemas.openxmlformats.org/officeDocument/2006/relationships/hyperlink" Target="https://www.planalto.gov.br/ccivil_03/_ato2015-2018/2018/lei/l13709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5-2018/2018/lei/l13709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8/lei/l13709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planalto.gov.br/ccivil_03/_ato2015-2018/2018/lei/l1370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5-2018/2018/lei/l13709.ht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37728-60DE-4B02-B88A-3584FA2A9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4240</Words>
  <Characters>22897</Characters>
  <Application>Microsoft Office Word</Application>
  <DocSecurity>0</DocSecurity>
  <Lines>190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Aires</dc:creator>
  <cp:lastModifiedBy>Sara Danielly Almeida</cp:lastModifiedBy>
  <cp:revision>6</cp:revision>
  <cp:lastPrinted>2024-03-18T19:34:00Z</cp:lastPrinted>
  <dcterms:created xsi:type="dcterms:W3CDTF">2024-03-01T13:59:00Z</dcterms:created>
  <dcterms:modified xsi:type="dcterms:W3CDTF">2024-03-18T19:34:00Z</dcterms:modified>
</cp:coreProperties>
</file>